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EA0DF" w14:textId="77777777" w:rsidR="0079457A" w:rsidRPr="00DD3583" w:rsidRDefault="0079457A" w:rsidP="0079457A">
      <w:pPr>
        <w:pStyle w:val="ParaAttribute0"/>
        <w:spacing w:after="0" w:line="360" w:lineRule="auto"/>
        <w:rPr>
          <w:rStyle w:val="CharAttribute1"/>
          <w:rFonts w:hAnsi="Times New Roman" w:cs="Times New Roman"/>
          <w:szCs w:val="28"/>
          <w:lang w:val="ru-RU"/>
        </w:rPr>
      </w:pPr>
      <w:r w:rsidRPr="00DD3583">
        <w:rPr>
          <w:rStyle w:val="CharAttribute1"/>
          <w:rFonts w:hAnsi="Times New Roman" w:cs="Times New Roman"/>
          <w:szCs w:val="28"/>
          <w:lang w:val="ru-RU"/>
        </w:rPr>
        <w:t>Кубанский государственный университет (Россия)</w:t>
      </w:r>
    </w:p>
    <w:p w14:paraId="115E5C76" w14:textId="6FB74A6F" w:rsidR="0079457A" w:rsidRPr="00DD3583" w:rsidRDefault="0079457A" w:rsidP="0079457A">
      <w:pPr>
        <w:pStyle w:val="ParaAttribute0"/>
        <w:spacing w:after="0" w:line="360" w:lineRule="auto"/>
        <w:rPr>
          <w:rStyle w:val="CharAttribute1"/>
          <w:rFonts w:hAnsi="Times New Roman" w:cs="Times New Roman"/>
          <w:szCs w:val="28"/>
          <w:lang w:val="ru-RU"/>
        </w:rPr>
      </w:pPr>
      <w:r w:rsidRPr="00DD3583">
        <w:rPr>
          <w:rStyle w:val="CharAttribute1"/>
          <w:rFonts w:hAnsi="Times New Roman" w:cs="Times New Roman"/>
          <w:szCs w:val="28"/>
          <w:lang w:val="ru-RU"/>
        </w:rPr>
        <w:t xml:space="preserve">Евразийский национальный университет имени Л. Н. Гумилёва </w:t>
      </w:r>
      <w:bookmarkStart w:id="0" w:name="_Hlk182210905"/>
      <w:r w:rsidRPr="00DD3583">
        <w:rPr>
          <w:rStyle w:val="CharAttribute1"/>
          <w:rFonts w:hAnsi="Times New Roman" w:cs="Times New Roman"/>
          <w:szCs w:val="28"/>
          <w:lang w:val="ru-RU"/>
        </w:rPr>
        <w:t>(Республика Казахстан)</w:t>
      </w:r>
    </w:p>
    <w:bookmarkEnd w:id="0"/>
    <w:p w14:paraId="7676D9F4" w14:textId="36D97CC1" w:rsidR="00BE6AA1" w:rsidRPr="00DD3583" w:rsidRDefault="00DD3583" w:rsidP="00DD3583">
      <w:pPr>
        <w:pStyle w:val="ParaAttribute0"/>
        <w:spacing w:after="0" w:line="360" w:lineRule="auto"/>
        <w:rPr>
          <w:rFonts w:ascii="Times New Roman" w:eastAsia="Times-Roman" w:hAnsi="Times New Roman" w:cs="Times New Roman"/>
          <w:b/>
          <w:sz w:val="28"/>
          <w:szCs w:val="28"/>
          <w:lang w:val="ru-RU"/>
        </w:rPr>
      </w:pPr>
      <w:r w:rsidRPr="00DD3583">
        <w:rPr>
          <w:rFonts w:ascii="Times New Roman" w:eastAsia="Times-Roman" w:hAnsi="Times New Roman" w:cs="Times New Roman"/>
          <w:b/>
          <w:sz w:val="28"/>
          <w:szCs w:val="28"/>
          <w:lang w:val="ru-RU"/>
        </w:rPr>
        <w:t>Костанайский региональный университет имени Ахмет Байтұрсынұлы</w:t>
      </w:r>
    </w:p>
    <w:p w14:paraId="13D48D4A" w14:textId="5A3B1752" w:rsidR="00BE6AA1" w:rsidRPr="00DD3583" w:rsidRDefault="00BE6AA1" w:rsidP="0079457A">
      <w:pPr>
        <w:pStyle w:val="ParaAttribute0"/>
        <w:spacing w:after="0" w:line="360" w:lineRule="auto"/>
        <w:rPr>
          <w:rStyle w:val="CharAttribute1"/>
          <w:rFonts w:hAnsi="Times New Roman" w:cs="Times New Roman"/>
          <w:szCs w:val="28"/>
          <w:lang w:val="ru-RU"/>
        </w:rPr>
      </w:pPr>
      <w:r w:rsidRPr="00DD3583">
        <w:rPr>
          <w:rStyle w:val="CharAttribute1"/>
          <w:rFonts w:hAnsi="Times New Roman" w:cs="Times New Roman"/>
          <w:szCs w:val="28"/>
          <w:lang w:val="ru-RU"/>
        </w:rPr>
        <w:t>(Республика Казахстан)</w:t>
      </w:r>
    </w:p>
    <w:p w14:paraId="7F646A91" w14:textId="631429A2" w:rsidR="0079457A" w:rsidRDefault="0079457A" w:rsidP="0079457A">
      <w:pPr>
        <w:pStyle w:val="ParaAttribute0"/>
        <w:spacing w:after="0" w:line="360" w:lineRule="auto"/>
        <w:rPr>
          <w:rStyle w:val="CharAttribute1"/>
          <w:rFonts w:hAnsi="Times New Roman" w:cs="Times New Roman"/>
          <w:szCs w:val="28"/>
          <w:lang w:val="ru-RU"/>
        </w:rPr>
      </w:pPr>
      <w:r w:rsidRPr="00DD3583">
        <w:rPr>
          <w:rStyle w:val="CharAttribute1"/>
          <w:rFonts w:hAnsi="Times New Roman" w:cs="Times New Roman"/>
          <w:szCs w:val="28"/>
          <w:lang w:val="ru-RU"/>
        </w:rPr>
        <w:t>Минский государственный лингвистический университет (Республика Беларусь)</w:t>
      </w:r>
    </w:p>
    <w:p w14:paraId="5B988009" w14:textId="77777777" w:rsidR="0079457A" w:rsidRDefault="0079457A" w:rsidP="00DC534E">
      <w:pPr>
        <w:pStyle w:val="ParaAttribute0"/>
        <w:spacing w:after="0" w:line="360" w:lineRule="auto"/>
        <w:rPr>
          <w:rStyle w:val="CharAttribute1"/>
          <w:rFonts w:hAnsi="Times New Roman" w:cs="Times New Roman"/>
          <w:szCs w:val="28"/>
          <w:lang w:val="ru-RU"/>
        </w:rPr>
      </w:pPr>
    </w:p>
    <w:p w14:paraId="127AC37F" w14:textId="4A5936CF" w:rsidR="00DC534E" w:rsidRDefault="00DC534E" w:rsidP="00DC534E">
      <w:pPr>
        <w:pStyle w:val="ParaAttribute0"/>
        <w:spacing w:after="0" w:line="360" w:lineRule="auto"/>
        <w:rPr>
          <w:rStyle w:val="CharAttribute1"/>
          <w:rFonts w:hAnsi="Times New Roman" w:cs="Times New Roman"/>
          <w:szCs w:val="28"/>
          <w:lang w:val="ru-RU"/>
        </w:rPr>
      </w:pPr>
      <w:r w:rsidRPr="00603200">
        <w:rPr>
          <w:rStyle w:val="CharAttribute1"/>
          <w:rFonts w:hAnsi="Times New Roman" w:cs="Times New Roman"/>
          <w:szCs w:val="28"/>
          <w:lang w:val="ru-RU"/>
        </w:rPr>
        <w:t>Информационное письмо</w:t>
      </w:r>
    </w:p>
    <w:p w14:paraId="0AAA87C0" w14:textId="77777777" w:rsidR="00DC534E" w:rsidRPr="00603200" w:rsidRDefault="00DC534E" w:rsidP="00DC534E">
      <w:pPr>
        <w:pStyle w:val="ParaAttribute0"/>
        <w:spacing w:after="0" w:line="360" w:lineRule="auto"/>
        <w:rPr>
          <w:rStyle w:val="CharAttribute1"/>
          <w:rFonts w:hAnsi="Times New Roman" w:cs="Times New Roman"/>
          <w:szCs w:val="28"/>
          <w:lang w:val="ru-RU"/>
        </w:rPr>
      </w:pPr>
    </w:p>
    <w:p w14:paraId="4B269575" w14:textId="77777777" w:rsidR="00DC534E" w:rsidRPr="00603200" w:rsidRDefault="00DC534E" w:rsidP="00DC534E">
      <w:pPr>
        <w:pStyle w:val="ParaAttribute0"/>
        <w:spacing w:after="0" w:line="360" w:lineRule="auto"/>
        <w:rPr>
          <w:rStyle w:val="CharAttribute1"/>
          <w:rFonts w:hAnsi="Times New Roman" w:cs="Times New Roman"/>
          <w:szCs w:val="28"/>
          <w:lang w:val="ru-RU"/>
        </w:rPr>
      </w:pPr>
      <w:r w:rsidRPr="00603200">
        <w:rPr>
          <w:rStyle w:val="CharAttribute1"/>
          <w:rFonts w:hAnsi="Times New Roman" w:cs="Times New Roman"/>
          <w:szCs w:val="28"/>
          <w:lang w:val="ru-RU"/>
        </w:rPr>
        <w:t>Уважаемые коллеги!</w:t>
      </w:r>
    </w:p>
    <w:p w14:paraId="233A5344" w14:textId="54E66020" w:rsidR="00DC534E" w:rsidRPr="00603200" w:rsidRDefault="00DC534E" w:rsidP="00DC534E">
      <w:pPr>
        <w:pStyle w:val="ParaAttribute0"/>
        <w:spacing w:after="0" w:line="360" w:lineRule="auto"/>
        <w:rPr>
          <w:rStyle w:val="CharAttribute1"/>
          <w:rFonts w:hAnsi="Times New Roman" w:cs="Times New Roman"/>
          <w:szCs w:val="28"/>
          <w:lang w:val="ru-RU"/>
        </w:rPr>
      </w:pPr>
      <w:r w:rsidRPr="00603200">
        <w:rPr>
          <w:rStyle w:val="CharAttribute1"/>
          <w:rFonts w:hAnsi="Times New Roman" w:cs="Times New Roman"/>
          <w:szCs w:val="28"/>
          <w:lang w:val="ru-RU"/>
        </w:rPr>
        <w:t xml:space="preserve">Приглашаем вас принять участие в </w:t>
      </w:r>
      <w:r>
        <w:rPr>
          <w:rStyle w:val="CharAttribute1"/>
          <w:rFonts w:hAnsi="Times New Roman" w:cs="Times New Roman"/>
          <w:szCs w:val="28"/>
          <w:lang w:val="ru-RU"/>
        </w:rPr>
        <w:t xml:space="preserve">Международной </w:t>
      </w:r>
      <w:r w:rsidRPr="00603200">
        <w:rPr>
          <w:rStyle w:val="CharAttribute1"/>
          <w:rFonts w:hAnsi="Times New Roman" w:cs="Times New Roman"/>
          <w:szCs w:val="28"/>
          <w:lang w:val="ru-RU"/>
        </w:rPr>
        <w:t>научной конференции «</w:t>
      </w:r>
      <w:r w:rsidRPr="00DC534E">
        <w:rPr>
          <w:rStyle w:val="CharAttribute1"/>
          <w:rFonts w:hAnsi="Times New Roman" w:cs="Times New Roman"/>
          <w:szCs w:val="28"/>
          <w:lang w:val="ru-RU"/>
        </w:rPr>
        <w:t>Междисциплинарные аспекты лингвистических исследований</w:t>
      </w:r>
      <w:r w:rsidRPr="00603200">
        <w:rPr>
          <w:rStyle w:val="CharAttribute1"/>
          <w:rFonts w:hAnsi="Times New Roman" w:cs="Times New Roman"/>
          <w:szCs w:val="28"/>
          <w:lang w:val="ru-RU"/>
        </w:rPr>
        <w:t xml:space="preserve">», которая состоится </w:t>
      </w:r>
      <w:r>
        <w:rPr>
          <w:rStyle w:val="CharAttribute1"/>
          <w:rFonts w:hAnsi="Times New Roman" w:cs="Times New Roman"/>
          <w:szCs w:val="28"/>
          <w:lang w:val="ru-RU"/>
        </w:rPr>
        <w:t>07 февраля</w:t>
      </w:r>
      <w:r w:rsidRPr="00603200">
        <w:rPr>
          <w:rStyle w:val="CharAttribute1"/>
          <w:rFonts w:hAnsi="Times New Roman" w:cs="Times New Roman"/>
          <w:szCs w:val="28"/>
          <w:lang w:val="ru-RU"/>
        </w:rPr>
        <w:t xml:space="preserve"> 202</w:t>
      </w:r>
      <w:r>
        <w:rPr>
          <w:rStyle w:val="CharAttribute1"/>
          <w:rFonts w:hAnsi="Times New Roman" w:cs="Times New Roman"/>
          <w:szCs w:val="28"/>
          <w:lang w:val="ru-RU"/>
        </w:rPr>
        <w:t>5</w:t>
      </w:r>
      <w:r w:rsidRPr="00603200">
        <w:rPr>
          <w:rStyle w:val="CharAttribute1"/>
          <w:rFonts w:hAnsi="Times New Roman" w:cs="Times New Roman"/>
          <w:szCs w:val="28"/>
          <w:lang w:val="ru-RU"/>
        </w:rPr>
        <w:t xml:space="preserve"> г.</w:t>
      </w:r>
    </w:p>
    <w:p w14:paraId="0F992F5F" w14:textId="77777777" w:rsidR="00DC534E" w:rsidRPr="00603200" w:rsidRDefault="00DC534E" w:rsidP="00DC534E">
      <w:pPr>
        <w:pStyle w:val="ParaAttribute0"/>
        <w:spacing w:after="0" w:line="360" w:lineRule="auto"/>
        <w:rPr>
          <w:rStyle w:val="CharAttribute1"/>
          <w:rFonts w:hAnsi="Times New Roman" w:cs="Times New Roman"/>
          <w:szCs w:val="28"/>
          <w:lang w:val="ru-RU"/>
        </w:rPr>
      </w:pPr>
    </w:p>
    <w:p w14:paraId="02BB16EC" w14:textId="77777777" w:rsidR="00DC534E" w:rsidRPr="00375E1F" w:rsidRDefault="00DC534E" w:rsidP="00DC534E">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К участию в конференции приглашаются научно-педагогические работники вузов, преподаватели общеобразовательных учреждений, аспиранты, магистранты, студенты.</w:t>
      </w:r>
    </w:p>
    <w:p w14:paraId="5E6B132E" w14:textId="77777777" w:rsidR="00DC534E" w:rsidRPr="00375E1F" w:rsidRDefault="00DC534E" w:rsidP="00DC534E">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Цель данной конференции – представить и обсудить актуальные проблемы в области теоретической и прикладной лингвистики, литературоведения, преподавания иностранных языков, перевода и межкультурной коммуникации, а также роли языка в современном мире.</w:t>
      </w:r>
    </w:p>
    <w:p w14:paraId="4CCBB570" w14:textId="77777777" w:rsidR="00DC534E" w:rsidRPr="00375E1F" w:rsidRDefault="00DC534E" w:rsidP="00DC534E">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 xml:space="preserve">Непрерывный рост интеграции мирового сообщества, непосредственно влияющей на развитие общественных отношений, находит своё отражение в языковых трансформациях. Глобализация породила новые виды общественных отношений и внесла изменения в лексический состав языка и составляющих его дискурсов. Постиндустриальная эпоха, ставшая возможной благодаря глобализации и развитию цифровых технологий, изменила специфику функционирования общества, что не могло не сказаться </w:t>
      </w:r>
      <w:r w:rsidRPr="00375E1F">
        <w:rPr>
          <w:rFonts w:ascii="Times New Roman" w:hAnsi="Times New Roman" w:cs="Times New Roman"/>
          <w:sz w:val="28"/>
          <w:szCs w:val="28"/>
          <w:lang w:val="ru-RU"/>
        </w:rPr>
        <w:lastRenderedPageBreak/>
        <w:t>на отражении картины мира в языке. Стремительная цифровизация привела к формированию цифровой культуры, в пространстве которой возникли новые типы социального взаимодействия и речевого поведения – от становления нового типа сознания и создания социальных институтов до распространения новых коммуникативных и языковых моделей.</w:t>
      </w:r>
    </w:p>
    <w:p w14:paraId="3DFC5F7B" w14:textId="77777777" w:rsidR="00DC534E" w:rsidRPr="00375E1F" w:rsidRDefault="00DC534E" w:rsidP="00DC534E">
      <w:pPr>
        <w:spacing w:after="0" w:line="360" w:lineRule="auto"/>
        <w:ind w:firstLine="720"/>
        <w:jc w:val="both"/>
        <w:rPr>
          <w:rFonts w:ascii="Times New Roman" w:hAnsi="Times New Roman" w:cs="Times New Roman"/>
          <w:sz w:val="28"/>
          <w:szCs w:val="28"/>
          <w:lang w:val="ru-RU"/>
        </w:rPr>
      </w:pPr>
    </w:p>
    <w:p w14:paraId="15E7CAB4" w14:textId="77777777" w:rsidR="00DC534E" w:rsidRPr="00A444E3" w:rsidRDefault="00DC534E" w:rsidP="00DC534E">
      <w:pPr>
        <w:spacing w:after="0" w:line="360" w:lineRule="auto"/>
        <w:ind w:firstLine="720"/>
        <w:jc w:val="both"/>
        <w:rPr>
          <w:rFonts w:ascii="Times New Roman" w:hAnsi="Times New Roman" w:cs="Times New Roman"/>
          <w:b/>
          <w:bCs/>
          <w:sz w:val="28"/>
          <w:szCs w:val="28"/>
          <w:lang w:val="ru-RU"/>
        </w:rPr>
      </w:pPr>
      <w:r w:rsidRPr="00A444E3">
        <w:rPr>
          <w:rFonts w:ascii="Times New Roman" w:hAnsi="Times New Roman" w:cs="Times New Roman"/>
          <w:b/>
          <w:bCs/>
          <w:sz w:val="28"/>
          <w:szCs w:val="28"/>
          <w:lang w:val="ru-RU"/>
        </w:rPr>
        <w:t>Основные направления научной программы конференции:</w:t>
      </w:r>
    </w:p>
    <w:p w14:paraId="785806C5" w14:textId="77777777" w:rsidR="00DC534E" w:rsidRPr="00375E1F" w:rsidRDefault="00DC534E" w:rsidP="00DC534E">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1. Теоретическая и прикладная лингвистика: современные методы лингвистического анализа текста в контексте процесса цифровизации.</w:t>
      </w:r>
    </w:p>
    <w:p w14:paraId="6408BA49" w14:textId="77777777" w:rsidR="00DC534E" w:rsidRPr="00375E1F" w:rsidRDefault="00DC534E" w:rsidP="00DC534E">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2. Литературоведение XXI века: особенности, тенденции, факты.</w:t>
      </w:r>
    </w:p>
    <w:p w14:paraId="3DDF7323" w14:textId="77777777" w:rsidR="00DC534E" w:rsidRPr="00375E1F" w:rsidRDefault="00DC534E" w:rsidP="00DC534E">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3. Преподавание иностранных языков в среде межкультурного общения.</w:t>
      </w:r>
    </w:p>
    <w:p w14:paraId="4050DFC7" w14:textId="77777777" w:rsidR="00DC534E" w:rsidRPr="00375E1F" w:rsidRDefault="00DC534E" w:rsidP="00DC534E">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4. Современные тенденции в преподавании иностранных языков в рамках глобальной цифровизации.</w:t>
      </w:r>
    </w:p>
    <w:p w14:paraId="79A5BBDE" w14:textId="77777777" w:rsidR="00DC534E" w:rsidRPr="00375E1F" w:rsidRDefault="00DC534E" w:rsidP="00DC534E">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5. Специфика взаимодействия и диалога культур в эпоху цифровой глобализации.</w:t>
      </w:r>
    </w:p>
    <w:p w14:paraId="66252709" w14:textId="77777777" w:rsidR="00DC534E" w:rsidRPr="00375E1F" w:rsidRDefault="00DC534E" w:rsidP="00DC534E">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6. Современные трансформации в образовании и культуре как следствие кардинальных перемен в информационном обществе.</w:t>
      </w:r>
    </w:p>
    <w:p w14:paraId="3A5779FC" w14:textId="77777777" w:rsidR="00DC534E" w:rsidRPr="00375E1F" w:rsidRDefault="00DC534E" w:rsidP="00DC534E">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7. Языковая личность и межкультурный диалог в системе современных информационно-коммуникационных технологий.</w:t>
      </w:r>
    </w:p>
    <w:p w14:paraId="48EF79BC" w14:textId="77777777" w:rsidR="00DC534E" w:rsidRPr="00375E1F" w:rsidRDefault="00DC534E" w:rsidP="00DC534E">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 xml:space="preserve">8. Перевод и переводоведение: влияние процесса цифровизации на переводческие компетенции. </w:t>
      </w:r>
    </w:p>
    <w:p w14:paraId="261DFC30" w14:textId="77777777" w:rsidR="00DC534E" w:rsidRPr="00375E1F" w:rsidRDefault="00DC534E" w:rsidP="00DC534E">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 xml:space="preserve"> </w:t>
      </w:r>
    </w:p>
    <w:p w14:paraId="67607D93" w14:textId="77777777" w:rsidR="00DC534E" w:rsidRPr="00375E1F" w:rsidRDefault="00DC534E" w:rsidP="00DC534E">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Подробная программа конференции будет сформирована и разослана участникам конференции по окончании приема заявок и докладов.</w:t>
      </w:r>
    </w:p>
    <w:p w14:paraId="7BBE5CD2" w14:textId="77777777" w:rsidR="00DC534E" w:rsidRPr="00375E1F" w:rsidRDefault="00DC534E" w:rsidP="00DC534E">
      <w:pPr>
        <w:spacing w:after="0" w:line="360" w:lineRule="auto"/>
        <w:ind w:firstLine="720"/>
        <w:jc w:val="both"/>
        <w:rPr>
          <w:rFonts w:ascii="Times New Roman" w:hAnsi="Times New Roman" w:cs="Times New Roman"/>
          <w:sz w:val="28"/>
          <w:szCs w:val="28"/>
          <w:lang w:val="ru-RU"/>
        </w:rPr>
      </w:pPr>
    </w:p>
    <w:p w14:paraId="50FBDE1F" w14:textId="77777777" w:rsidR="00DC534E" w:rsidRPr="00375E1F" w:rsidRDefault="00DC534E" w:rsidP="00DC534E">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Рабочие языки конференции: русский, английский.</w:t>
      </w:r>
    </w:p>
    <w:p w14:paraId="69853296" w14:textId="77777777" w:rsidR="00DC534E" w:rsidRPr="00375E1F" w:rsidRDefault="00DC534E" w:rsidP="00DC534E">
      <w:pPr>
        <w:spacing w:after="0" w:line="360" w:lineRule="auto"/>
        <w:ind w:firstLine="720"/>
        <w:jc w:val="both"/>
        <w:rPr>
          <w:rFonts w:ascii="Times New Roman" w:hAnsi="Times New Roman" w:cs="Times New Roman"/>
          <w:sz w:val="28"/>
          <w:szCs w:val="28"/>
          <w:lang w:val="ru-RU"/>
        </w:rPr>
      </w:pPr>
    </w:p>
    <w:p w14:paraId="35F290D7" w14:textId="77777777" w:rsidR="00DC534E" w:rsidRDefault="00DC534E" w:rsidP="00DC534E">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Участие в конференции очное/заочное</w:t>
      </w:r>
      <w:r>
        <w:rPr>
          <w:rFonts w:ascii="Times New Roman" w:hAnsi="Times New Roman" w:cs="Times New Roman"/>
          <w:sz w:val="28"/>
          <w:szCs w:val="28"/>
          <w:lang w:val="ru-RU"/>
        </w:rPr>
        <w:t>/онлайн</w:t>
      </w:r>
      <w:r w:rsidRPr="00375E1F">
        <w:rPr>
          <w:rFonts w:ascii="Times New Roman" w:hAnsi="Times New Roman" w:cs="Times New Roman"/>
          <w:sz w:val="28"/>
          <w:szCs w:val="28"/>
          <w:lang w:val="ru-RU"/>
        </w:rPr>
        <w:t>.</w:t>
      </w:r>
    </w:p>
    <w:p w14:paraId="35AB549C" w14:textId="77777777" w:rsidR="00DC534E" w:rsidRPr="00990A2C" w:rsidRDefault="00DC534E" w:rsidP="00DC534E">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П</w:t>
      </w:r>
      <w:r w:rsidRPr="00853122">
        <w:rPr>
          <w:rFonts w:ascii="Times New Roman" w:hAnsi="Times New Roman" w:cs="Times New Roman"/>
          <w:sz w:val="28"/>
          <w:szCs w:val="28"/>
          <w:lang w:val="ru-RU"/>
        </w:rPr>
        <w:t>рисланные материалы могут быть опубликованы в сборнике, индексируемом в РИНЦ</w:t>
      </w:r>
      <w:r>
        <w:rPr>
          <w:rFonts w:ascii="Times New Roman" w:hAnsi="Times New Roman" w:cs="Times New Roman"/>
          <w:sz w:val="28"/>
          <w:szCs w:val="28"/>
          <w:lang w:val="ru-RU"/>
        </w:rPr>
        <w:t xml:space="preserve"> –</w:t>
      </w:r>
      <w:r w:rsidRPr="00990A2C">
        <w:rPr>
          <w:rFonts w:ascii="Times New Roman" w:hAnsi="Times New Roman" w:cs="Times New Roman"/>
          <w:sz w:val="28"/>
          <w:szCs w:val="28"/>
          <w:lang w:val="ru-RU"/>
        </w:rPr>
        <w:t xml:space="preserve"> договор №</w:t>
      </w:r>
      <w:r w:rsidRPr="00990A2C">
        <w:rPr>
          <w:rFonts w:ascii="Times New Roman" w:hAnsi="Times New Roman" w:cs="Times New Roman"/>
          <w:sz w:val="28"/>
          <w:szCs w:val="28"/>
        </w:rPr>
        <w:t> </w:t>
      </w:r>
      <w:r w:rsidRPr="00990A2C">
        <w:rPr>
          <w:rFonts w:ascii="Times New Roman" w:hAnsi="Times New Roman" w:cs="Times New Roman"/>
          <w:sz w:val="28"/>
          <w:szCs w:val="28"/>
          <w:lang w:val="ru-RU"/>
        </w:rPr>
        <w:t xml:space="preserve">2983-10/2015К. </w:t>
      </w:r>
    </w:p>
    <w:p w14:paraId="08D9A99C" w14:textId="77777777" w:rsidR="00DC534E" w:rsidRPr="00853122" w:rsidRDefault="00DC534E" w:rsidP="00DC534E">
      <w:pPr>
        <w:spacing w:line="240" w:lineRule="auto"/>
        <w:ind w:firstLine="420"/>
        <w:jc w:val="both"/>
        <w:rPr>
          <w:rFonts w:ascii="Times New Roman" w:eastAsia="Times New Roman" w:hAnsi="Times New Roman" w:cs="Times New Roman"/>
          <w:b/>
          <w:sz w:val="28"/>
          <w:szCs w:val="28"/>
          <w:lang w:val="ru-RU"/>
        </w:rPr>
      </w:pPr>
      <w:r w:rsidRPr="00853122">
        <w:rPr>
          <w:rFonts w:ascii="Times New Roman" w:eastAsia="Times New Roman" w:hAnsi="Times New Roman" w:cs="Times New Roman"/>
          <w:b/>
          <w:sz w:val="28"/>
          <w:szCs w:val="28"/>
          <w:lang w:val="ru-RU"/>
        </w:rPr>
        <w:t>Важные даты:</w:t>
      </w:r>
    </w:p>
    <w:p w14:paraId="214C7D59" w14:textId="0F5CC6A2" w:rsidR="00DC534E" w:rsidRPr="00853122" w:rsidRDefault="00DC534E" w:rsidP="00DC534E">
      <w:pPr>
        <w:spacing w:line="240" w:lineRule="auto"/>
        <w:ind w:firstLine="420"/>
        <w:jc w:val="both"/>
        <w:rPr>
          <w:rFonts w:ascii="Times New Roman" w:eastAsia="Times New Roman" w:hAnsi="Times New Roman" w:cs="Times New Roman"/>
          <w:b/>
          <w:sz w:val="28"/>
          <w:szCs w:val="28"/>
          <w:lang w:val="ru-RU"/>
        </w:rPr>
      </w:pPr>
      <w:r w:rsidRPr="00853122">
        <w:rPr>
          <w:rFonts w:ascii="Times New Roman" w:eastAsia="Times New Roman" w:hAnsi="Times New Roman" w:cs="Times New Roman"/>
          <w:b/>
          <w:sz w:val="28"/>
          <w:szCs w:val="28"/>
          <w:lang w:val="ru-RU"/>
        </w:rPr>
        <w:t>Анкета</w:t>
      </w:r>
      <w:r w:rsidRPr="00853122">
        <w:rPr>
          <w:rFonts w:ascii="Times New Roman" w:eastAsia="Times New Roman" w:hAnsi="Times New Roman" w:cs="Times New Roman"/>
          <w:sz w:val="28"/>
          <w:szCs w:val="28"/>
          <w:lang w:val="ru-RU"/>
        </w:rPr>
        <w:t xml:space="preserve"> (заявка) участника принимается </w:t>
      </w:r>
      <w:r w:rsidRPr="00853122">
        <w:rPr>
          <w:rFonts w:ascii="Times New Roman" w:eastAsia="Times New Roman" w:hAnsi="Times New Roman" w:cs="Times New Roman"/>
          <w:b/>
          <w:sz w:val="28"/>
          <w:szCs w:val="28"/>
          <w:lang w:val="ru-RU"/>
        </w:rPr>
        <w:t xml:space="preserve">до </w:t>
      </w:r>
      <w:r w:rsidR="00211F21" w:rsidRPr="00211F21">
        <w:rPr>
          <w:rFonts w:ascii="Times New Roman" w:eastAsia="Times New Roman" w:hAnsi="Times New Roman" w:cs="Times New Roman"/>
          <w:b/>
          <w:sz w:val="28"/>
          <w:szCs w:val="28"/>
          <w:lang w:val="ru-RU"/>
        </w:rPr>
        <w:t>1 декабря</w:t>
      </w:r>
      <w:r w:rsidRPr="00853122">
        <w:rPr>
          <w:rFonts w:ascii="Times New Roman" w:eastAsia="Times New Roman" w:hAnsi="Times New Roman" w:cs="Times New Roman"/>
          <w:b/>
          <w:sz w:val="28"/>
          <w:szCs w:val="28"/>
          <w:lang w:val="ru-RU"/>
        </w:rPr>
        <w:t xml:space="preserve"> 202</w:t>
      </w:r>
      <w:r>
        <w:rPr>
          <w:rFonts w:ascii="Times New Roman" w:eastAsia="Times New Roman" w:hAnsi="Times New Roman" w:cs="Times New Roman"/>
          <w:b/>
          <w:sz w:val="28"/>
          <w:szCs w:val="28"/>
          <w:lang w:val="ru-RU"/>
        </w:rPr>
        <w:t>4</w:t>
      </w:r>
      <w:r w:rsidRPr="00853122">
        <w:rPr>
          <w:rFonts w:ascii="Times New Roman" w:eastAsia="Times New Roman" w:hAnsi="Times New Roman" w:cs="Times New Roman"/>
          <w:b/>
          <w:sz w:val="28"/>
          <w:szCs w:val="28"/>
          <w:lang w:val="ru-RU"/>
        </w:rPr>
        <w:t xml:space="preserve"> года.</w:t>
      </w:r>
    </w:p>
    <w:p w14:paraId="0E71713D" w14:textId="71405DF0" w:rsidR="00DC534E" w:rsidRDefault="00DC534E" w:rsidP="00DC534E">
      <w:pPr>
        <w:spacing w:line="240" w:lineRule="auto"/>
        <w:ind w:firstLine="420"/>
        <w:jc w:val="both"/>
        <w:rPr>
          <w:rFonts w:ascii="Times New Roman" w:eastAsia="Times New Roman" w:hAnsi="Times New Roman" w:cs="Times New Roman"/>
          <w:sz w:val="28"/>
          <w:szCs w:val="28"/>
          <w:lang w:val="ru-RU"/>
        </w:rPr>
      </w:pPr>
      <w:r w:rsidRPr="00853122">
        <w:rPr>
          <w:rFonts w:ascii="Times New Roman" w:eastAsia="Times New Roman" w:hAnsi="Times New Roman" w:cs="Times New Roman"/>
          <w:b/>
          <w:sz w:val="28"/>
          <w:szCs w:val="28"/>
          <w:lang w:val="ru-RU"/>
        </w:rPr>
        <w:t xml:space="preserve">Статьи </w:t>
      </w:r>
      <w:r w:rsidRPr="00853122">
        <w:rPr>
          <w:rFonts w:ascii="Times New Roman" w:eastAsia="Times New Roman" w:hAnsi="Times New Roman" w:cs="Times New Roman"/>
          <w:sz w:val="28"/>
          <w:szCs w:val="28"/>
          <w:lang w:val="ru-RU"/>
        </w:rPr>
        <w:t xml:space="preserve">принимаются </w:t>
      </w:r>
      <w:r w:rsidRPr="00853122">
        <w:rPr>
          <w:rFonts w:ascii="Times New Roman" w:eastAsia="Times New Roman" w:hAnsi="Times New Roman" w:cs="Times New Roman"/>
          <w:b/>
          <w:sz w:val="28"/>
          <w:szCs w:val="28"/>
          <w:lang w:val="ru-RU"/>
        </w:rPr>
        <w:t xml:space="preserve">до </w:t>
      </w:r>
      <w:r>
        <w:rPr>
          <w:rFonts w:ascii="Times New Roman" w:eastAsia="Times New Roman" w:hAnsi="Times New Roman" w:cs="Times New Roman"/>
          <w:b/>
          <w:sz w:val="28"/>
          <w:szCs w:val="28"/>
          <w:lang w:val="ru-RU"/>
        </w:rPr>
        <w:t>1 декабря</w:t>
      </w:r>
      <w:r w:rsidRPr="00853122">
        <w:rPr>
          <w:rFonts w:ascii="Times New Roman" w:eastAsia="Times New Roman" w:hAnsi="Times New Roman" w:cs="Times New Roman"/>
          <w:b/>
          <w:sz w:val="28"/>
          <w:szCs w:val="28"/>
          <w:lang w:val="ru-RU"/>
        </w:rPr>
        <w:t xml:space="preserve"> 202</w:t>
      </w:r>
      <w:r>
        <w:rPr>
          <w:rFonts w:ascii="Times New Roman" w:eastAsia="Times New Roman" w:hAnsi="Times New Roman" w:cs="Times New Roman"/>
          <w:b/>
          <w:sz w:val="28"/>
          <w:szCs w:val="28"/>
          <w:lang w:val="ru-RU"/>
        </w:rPr>
        <w:t>4</w:t>
      </w:r>
      <w:r w:rsidRPr="00853122">
        <w:rPr>
          <w:rFonts w:ascii="Times New Roman" w:eastAsia="Times New Roman" w:hAnsi="Times New Roman" w:cs="Times New Roman"/>
          <w:b/>
          <w:sz w:val="28"/>
          <w:szCs w:val="28"/>
          <w:lang w:val="ru-RU"/>
        </w:rPr>
        <w:t xml:space="preserve"> года </w:t>
      </w:r>
      <w:r w:rsidRPr="00853122">
        <w:rPr>
          <w:rFonts w:ascii="Times New Roman" w:eastAsia="Times New Roman" w:hAnsi="Times New Roman" w:cs="Times New Roman"/>
          <w:sz w:val="28"/>
          <w:szCs w:val="28"/>
          <w:lang w:val="ru-RU"/>
        </w:rPr>
        <w:t>(для публикации в сборнике, индексируемом в РИНЦ).</w:t>
      </w:r>
    </w:p>
    <w:p w14:paraId="3111E397" w14:textId="77777777" w:rsidR="00DC534E" w:rsidRDefault="00DC534E" w:rsidP="00DC534E">
      <w:pPr>
        <w:spacing w:line="240" w:lineRule="auto"/>
        <w:ind w:firstLine="420"/>
        <w:jc w:val="both"/>
        <w:rPr>
          <w:rFonts w:ascii="Times New Roman" w:eastAsia="Times New Roman" w:hAnsi="Times New Roman" w:cs="Times New Roman"/>
          <w:sz w:val="28"/>
          <w:szCs w:val="28"/>
          <w:lang w:val="ru-RU"/>
        </w:rPr>
      </w:pPr>
    </w:p>
    <w:p w14:paraId="1654D4B3" w14:textId="77777777" w:rsidR="00DC534E" w:rsidRPr="00853122" w:rsidRDefault="00DC534E" w:rsidP="00DC534E">
      <w:pPr>
        <w:spacing w:line="240" w:lineRule="auto"/>
        <w:ind w:firstLine="420"/>
        <w:jc w:val="center"/>
        <w:rPr>
          <w:rFonts w:ascii="Times New Roman" w:eastAsia="Times New Roman" w:hAnsi="Times New Roman" w:cs="Times New Roman"/>
          <w:b/>
          <w:sz w:val="28"/>
          <w:szCs w:val="28"/>
          <w:lang w:val="ru-RU"/>
        </w:rPr>
      </w:pPr>
      <w:r w:rsidRPr="00853122">
        <w:rPr>
          <w:rFonts w:ascii="Times New Roman" w:eastAsia="Times New Roman" w:hAnsi="Times New Roman" w:cs="Times New Roman"/>
          <w:b/>
          <w:sz w:val="28"/>
          <w:szCs w:val="28"/>
          <w:lang w:val="ru-RU"/>
        </w:rPr>
        <w:t>Порядок участия в конференции:</w:t>
      </w:r>
    </w:p>
    <w:p w14:paraId="4F709D62" w14:textId="77777777" w:rsidR="00DC534E" w:rsidRDefault="00DC534E" w:rsidP="00DC534E">
      <w:pPr>
        <w:spacing w:line="240" w:lineRule="auto"/>
        <w:ind w:firstLine="420"/>
        <w:jc w:val="both"/>
        <w:rPr>
          <w:rFonts w:ascii="Times New Roman" w:eastAsia="Times New Roman" w:hAnsi="Times New Roman" w:cs="Times New Roman"/>
          <w:sz w:val="28"/>
          <w:szCs w:val="28"/>
          <w:lang w:val="ru-RU"/>
        </w:rPr>
      </w:pPr>
      <w:r w:rsidRPr="00853122">
        <w:rPr>
          <w:rFonts w:ascii="Times New Roman" w:eastAsia="Times New Roman" w:hAnsi="Times New Roman" w:cs="Times New Roman"/>
          <w:sz w:val="28"/>
          <w:szCs w:val="28"/>
          <w:lang w:val="ru-RU"/>
        </w:rPr>
        <w:t xml:space="preserve">Для участия в конференции и последующей публикации статьи в сборнике необходимо отправить на </w:t>
      </w:r>
      <w:r>
        <w:rPr>
          <w:rFonts w:ascii="Times New Roman" w:eastAsia="Times New Roman" w:hAnsi="Times New Roman" w:cs="Times New Roman"/>
          <w:sz w:val="28"/>
          <w:szCs w:val="28"/>
          <w:lang w:val="ru-RU"/>
        </w:rPr>
        <w:t xml:space="preserve">электронный </w:t>
      </w:r>
      <w:r w:rsidRPr="00853122">
        <w:rPr>
          <w:rFonts w:ascii="Times New Roman" w:eastAsia="Times New Roman" w:hAnsi="Times New Roman" w:cs="Times New Roman"/>
          <w:sz w:val="28"/>
          <w:szCs w:val="28"/>
          <w:lang w:val="ru-RU"/>
        </w:rPr>
        <w:t>адрес:</w:t>
      </w:r>
      <w:r>
        <w:rPr>
          <w:rFonts w:ascii="Times New Roman" w:eastAsia="Times New Roman" w:hAnsi="Times New Roman" w:cs="Times New Roman"/>
          <w:sz w:val="28"/>
          <w:szCs w:val="28"/>
          <w:lang w:val="ru-RU"/>
        </w:rPr>
        <w:t xml:space="preserve"> </w:t>
      </w:r>
      <w:r w:rsidRPr="00853122">
        <w:rPr>
          <w:rFonts w:ascii="Times New Roman" w:eastAsia="Times New Roman" w:hAnsi="Times New Roman" w:cs="Times New Roman"/>
          <w:sz w:val="28"/>
          <w:szCs w:val="28"/>
          <w:lang w:val="ru-RU"/>
        </w:rPr>
        <w:t>katermina_v@mail.ru В</w:t>
      </w:r>
      <w:r>
        <w:rPr>
          <w:rFonts w:ascii="Times New Roman" w:eastAsia="Times New Roman" w:hAnsi="Times New Roman" w:cs="Times New Roman"/>
          <w:sz w:val="28"/>
          <w:szCs w:val="28"/>
          <w:lang w:val="ru-RU"/>
        </w:rPr>
        <w:t>еронике Викторовне</w:t>
      </w:r>
      <w:r w:rsidRPr="00853122">
        <w:rPr>
          <w:rFonts w:ascii="Times New Roman" w:eastAsia="Times New Roman" w:hAnsi="Times New Roman" w:cs="Times New Roman"/>
          <w:sz w:val="28"/>
          <w:szCs w:val="28"/>
          <w:lang w:val="ru-RU"/>
        </w:rPr>
        <w:t xml:space="preserve"> Катерминой</w:t>
      </w:r>
    </w:p>
    <w:p w14:paraId="2E52A7F2" w14:textId="77777777" w:rsidR="00DC534E" w:rsidRPr="00853122" w:rsidRDefault="00DC534E" w:rsidP="00DC534E">
      <w:pPr>
        <w:spacing w:line="240" w:lineRule="auto"/>
        <w:ind w:firstLine="420"/>
        <w:jc w:val="both"/>
        <w:rPr>
          <w:rFonts w:ascii="Times New Roman" w:eastAsia="Times New Roman" w:hAnsi="Times New Roman" w:cs="Times New Roman"/>
          <w:sz w:val="28"/>
          <w:szCs w:val="28"/>
          <w:lang w:val="ru-RU"/>
        </w:rPr>
      </w:pPr>
      <w:r w:rsidRPr="00853122">
        <w:rPr>
          <w:rFonts w:ascii="Times New Roman" w:eastAsia="Times New Roman" w:hAnsi="Times New Roman" w:cs="Times New Roman"/>
          <w:b/>
          <w:sz w:val="28"/>
          <w:szCs w:val="28"/>
          <w:lang w:val="ru-RU"/>
        </w:rPr>
        <w:t>1</w:t>
      </w:r>
      <w:r>
        <w:rPr>
          <w:rFonts w:ascii="Times New Roman" w:eastAsia="Times New Roman" w:hAnsi="Times New Roman" w:cs="Times New Roman"/>
          <w:b/>
          <w:sz w:val="28"/>
          <w:szCs w:val="28"/>
          <w:lang w:val="ru-RU"/>
        </w:rPr>
        <w:t>)</w:t>
      </w:r>
      <w:r w:rsidRPr="00853122">
        <w:rPr>
          <w:rFonts w:ascii="Times New Roman" w:eastAsia="Times New Roman" w:hAnsi="Times New Roman" w:cs="Times New Roman"/>
          <w:sz w:val="28"/>
          <w:szCs w:val="28"/>
          <w:lang w:val="ru-RU"/>
        </w:rPr>
        <w:t xml:space="preserve"> </w:t>
      </w:r>
      <w:r w:rsidRPr="00853122">
        <w:rPr>
          <w:rFonts w:ascii="Times New Roman" w:eastAsia="Times New Roman" w:hAnsi="Times New Roman" w:cs="Times New Roman"/>
          <w:b/>
          <w:sz w:val="28"/>
          <w:szCs w:val="28"/>
          <w:lang w:val="ru-RU"/>
        </w:rPr>
        <w:t xml:space="preserve">заполненную заявку на участие в конференции </w:t>
      </w:r>
      <w:r w:rsidRPr="00853122">
        <w:rPr>
          <w:rFonts w:ascii="Times New Roman" w:eastAsia="Times New Roman" w:hAnsi="Times New Roman" w:cs="Times New Roman"/>
          <w:sz w:val="28"/>
          <w:szCs w:val="28"/>
          <w:lang w:val="ru-RU"/>
        </w:rPr>
        <w:t>(форма представлена ниже).</w:t>
      </w:r>
    </w:p>
    <w:p w14:paraId="3401C59B" w14:textId="77777777" w:rsidR="00DC534E" w:rsidRPr="00853122" w:rsidRDefault="00DC534E" w:rsidP="00DC534E">
      <w:pPr>
        <w:spacing w:line="240" w:lineRule="auto"/>
        <w:ind w:firstLine="420"/>
        <w:jc w:val="both"/>
        <w:rPr>
          <w:rFonts w:ascii="Times New Roman" w:eastAsia="Times New Roman" w:hAnsi="Times New Roman" w:cs="Times New Roman"/>
          <w:sz w:val="28"/>
          <w:szCs w:val="28"/>
          <w:lang w:val="ru-RU"/>
        </w:rPr>
      </w:pPr>
      <w:r w:rsidRPr="00853122">
        <w:rPr>
          <w:rFonts w:ascii="Times New Roman" w:eastAsia="Times New Roman" w:hAnsi="Times New Roman" w:cs="Times New Roman"/>
          <w:b/>
          <w:sz w:val="28"/>
          <w:szCs w:val="28"/>
          <w:lang w:val="ru-RU"/>
        </w:rPr>
        <w:t>2</w:t>
      </w:r>
      <w:r>
        <w:rPr>
          <w:rFonts w:ascii="Times New Roman" w:eastAsia="Times New Roman" w:hAnsi="Times New Roman" w:cs="Times New Roman"/>
          <w:b/>
          <w:sz w:val="28"/>
          <w:szCs w:val="28"/>
          <w:lang w:val="ru-RU"/>
        </w:rPr>
        <w:t>)</w:t>
      </w:r>
      <w:r w:rsidRPr="00853122">
        <w:rPr>
          <w:rFonts w:ascii="Times New Roman" w:eastAsia="Times New Roman" w:hAnsi="Times New Roman" w:cs="Times New Roman"/>
          <w:b/>
          <w:sz w:val="28"/>
          <w:szCs w:val="28"/>
          <w:lang w:val="ru-RU"/>
        </w:rPr>
        <w:t xml:space="preserve"> научную статью </w:t>
      </w:r>
      <w:r w:rsidRPr="00853122">
        <w:rPr>
          <w:rFonts w:ascii="Times New Roman" w:eastAsia="Times New Roman" w:hAnsi="Times New Roman" w:cs="Times New Roman"/>
          <w:sz w:val="28"/>
          <w:szCs w:val="28"/>
          <w:lang w:val="ru-RU"/>
        </w:rPr>
        <w:t>вложенным файлом, оформленную в соответствии со всеми требованиями и сроками выполнения (требования к содержанию и оформлению статей представлены ниже).</w:t>
      </w:r>
    </w:p>
    <w:p w14:paraId="4306AB38" w14:textId="77777777" w:rsidR="00DC534E" w:rsidRPr="00853122" w:rsidRDefault="00DC534E" w:rsidP="00DC534E">
      <w:pPr>
        <w:spacing w:line="240" w:lineRule="auto"/>
        <w:ind w:firstLine="420"/>
        <w:jc w:val="both"/>
        <w:rPr>
          <w:rFonts w:ascii="Times New Roman" w:eastAsia="Times New Roman" w:hAnsi="Times New Roman" w:cs="Times New Roman"/>
          <w:sz w:val="28"/>
          <w:szCs w:val="28"/>
          <w:lang w:val="ru-RU"/>
        </w:rPr>
      </w:pPr>
      <w:r w:rsidRPr="00853122">
        <w:rPr>
          <w:rFonts w:ascii="Times New Roman" w:eastAsia="Times New Roman" w:hAnsi="Times New Roman" w:cs="Times New Roman"/>
          <w:sz w:val="28"/>
          <w:szCs w:val="28"/>
          <w:lang w:val="ru-RU"/>
        </w:rPr>
        <w:t>Заявка и статья отправляются вложенным файлом электронного письма и включают фамилию участника (например, Иванов_Заявка.</w:t>
      </w:r>
      <w:r w:rsidRPr="003F7C49">
        <w:rPr>
          <w:rFonts w:ascii="Times New Roman" w:eastAsia="Times New Roman" w:hAnsi="Times New Roman" w:cs="Times New Roman"/>
          <w:sz w:val="28"/>
          <w:szCs w:val="28"/>
        </w:rPr>
        <w:t>doc</w:t>
      </w:r>
      <w:r w:rsidRPr="00853122">
        <w:rPr>
          <w:rFonts w:ascii="Times New Roman" w:eastAsia="Times New Roman" w:hAnsi="Times New Roman" w:cs="Times New Roman"/>
          <w:sz w:val="28"/>
          <w:szCs w:val="28"/>
          <w:lang w:val="ru-RU"/>
        </w:rPr>
        <w:t>, Иванов_</w:t>
      </w:r>
      <w:r w:rsidRPr="003F7C49">
        <w:rPr>
          <w:rFonts w:ascii="Times New Roman" w:eastAsia="Times New Roman" w:hAnsi="Times New Roman" w:cs="Times New Roman"/>
          <w:sz w:val="28"/>
          <w:szCs w:val="28"/>
        </w:rPr>
        <w:t>C</w:t>
      </w:r>
      <w:r w:rsidRPr="00853122">
        <w:rPr>
          <w:rFonts w:ascii="Times New Roman" w:eastAsia="Times New Roman" w:hAnsi="Times New Roman" w:cs="Times New Roman"/>
          <w:sz w:val="28"/>
          <w:szCs w:val="28"/>
          <w:lang w:val="ru-RU"/>
        </w:rPr>
        <w:t>татья.</w:t>
      </w:r>
      <w:r w:rsidRPr="003F7C49">
        <w:rPr>
          <w:rFonts w:ascii="Times New Roman" w:eastAsia="Times New Roman" w:hAnsi="Times New Roman" w:cs="Times New Roman"/>
          <w:sz w:val="28"/>
          <w:szCs w:val="28"/>
        </w:rPr>
        <w:t>doc</w:t>
      </w:r>
      <w:r w:rsidRPr="00853122">
        <w:rPr>
          <w:rFonts w:ascii="Times New Roman" w:eastAsia="Times New Roman" w:hAnsi="Times New Roman" w:cs="Times New Roman"/>
          <w:sz w:val="28"/>
          <w:szCs w:val="28"/>
          <w:lang w:val="ru-RU"/>
        </w:rPr>
        <w:t xml:space="preserve">). В теме письма следует указать: </w:t>
      </w:r>
      <w:r>
        <w:rPr>
          <w:rFonts w:ascii="Times New Roman" w:eastAsia="Times New Roman" w:hAnsi="Times New Roman" w:cs="Times New Roman"/>
          <w:sz w:val="28"/>
          <w:szCs w:val="28"/>
          <w:lang w:val="ru-RU"/>
        </w:rPr>
        <w:t xml:space="preserve">Международная научная </w:t>
      </w:r>
      <w:r w:rsidRPr="00853122">
        <w:rPr>
          <w:rFonts w:ascii="Times New Roman" w:eastAsia="Times New Roman" w:hAnsi="Times New Roman" w:cs="Times New Roman"/>
          <w:sz w:val="28"/>
          <w:szCs w:val="28"/>
          <w:lang w:val="ru-RU"/>
        </w:rPr>
        <w:t>конференция.</w:t>
      </w:r>
    </w:p>
    <w:p w14:paraId="71E34A00" w14:textId="77777777" w:rsidR="00DC534E" w:rsidRPr="00853122" w:rsidRDefault="00DC534E" w:rsidP="00DC534E">
      <w:pPr>
        <w:spacing w:line="240" w:lineRule="auto"/>
        <w:ind w:firstLine="420"/>
        <w:jc w:val="both"/>
        <w:rPr>
          <w:rFonts w:ascii="Times New Roman" w:eastAsia="Times New Roman" w:hAnsi="Times New Roman" w:cs="Times New Roman"/>
          <w:sz w:val="28"/>
          <w:szCs w:val="28"/>
          <w:lang w:val="ru-RU"/>
        </w:rPr>
      </w:pPr>
      <w:r w:rsidRPr="00853122">
        <w:rPr>
          <w:rFonts w:ascii="Times New Roman" w:eastAsia="Times New Roman" w:hAnsi="Times New Roman" w:cs="Times New Roman"/>
          <w:sz w:val="28"/>
          <w:szCs w:val="28"/>
          <w:lang w:val="ru-RU"/>
        </w:rPr>
        <w:t>Уникальность текста должна составлять   не менее 75%.</w:t>
      </w:r>
    </w:p>
    <w:p w14:paraId="379AC6DB" w14:textId="77777777" w:rsidR="00DC534E" w:rsidRPr="00853122" w:rsidRDefault="00DC534E" w:rsidP="00DC534E">
      <w:pPr>
        <w:spacing w:line="240" w:lineRule="auto"/>
        <w:ind w:firstLine="420"/>
        <w:jc w:val="both"/>
        <w:rPr>
          <w:rFonts w:ascii="Times New Roman" w:eastAsia="Times New Roman" w:hAnsi="Times New Roman" w:cs="Times New Roman"/>
          <w:sz w:val="28"/>
          <w:szCs w:val="28"/>
          <w:lang w:val="ru-RU"/>
        </w:rPr>
      </w:pPr>
      <w:r w:rsidRPr="00853122">
        <w:rPr>
          <w:rFonts w:ascii="Times New Roman" w:eastAsia="Times New Roman" w:hAnsi="Times New Roman" w:cs="Times New Roman"/>
          <w:b/>
          <w:sz w:val="28"/>
          <w:szCs w:val="28"/>
          <w:lang w:val="ru-RU"/>
        </w:rPr>
        <w:t xml:space="preserve"> </w:t>
      </w:r>
      <w:r w:rsidRPr="00853122">
        <w:rPr>
          <w:rFonts w:ascii="Times New Roman" w:eastAsia="Times New Roman" w:hAnsi="Times New Roman" w:cs="Times New Roman"/>
          <w:sz w:val="28"/>
          <w:szCs w:val="28"/>
          <w:lang w:val="ru-RU"/>
        </w:rPr>
        <w:t>Оргкомитет оставляет за собой право отклонять тезисы и статьи, не отвечающие основным направлениям научной программы конференции и не соответствующие требованиям к содержанию и оформлению.</w:t>
      </w:r>
    </w:p>
    <w:p w14:paraId="47CB85EB" w14:textId="77777777" w:rsidR="00DC534E" w:rsidRPr="00853122" w:rsidRDefault="00DC534E" w:rsidP="00DC534E">
      <w:pPr>
        <w:spacing w:line="240" w:lineRule="auto"/>
        <w:ind w:firstLine="420"/>
        <w:jc w:val="both"/>
        <w:rPr>
          <w:rFonts w:ascii="Times New Roman" w:eastAsia="Times New Roman" w:hAnsi="Times New Roman" w:cs="Times New Roman"/>
          <w:sz w:val="28"/>
          <w:szCs w:val="28"/>
          <w:lang w:val="ru-RU"/>
        </w:rPr>
      </w:pPr>
      <w:r w:rsidRPr="00853122">
        <w:rPr>
          <w:rFonts w:ascii="Times New Roman" w:eastAsia="Times New Roman" w:hAnsi="Times New Roman" w:cs="Times New Roman"/>
          <w:sz w:val="28"/>
          <w:szCs w:val="28"/>
          <w:lang w:val="ru-RU"/>
        </w:rPr>
        <w:t xml:space="preserve"> </w:t>
      </w:r>
    </w:p>
    <w:p w14:paraId="65DD5159" w14:textId="77777777" w:rsidR="00DC534E" w:rsidRPr="00853122" w:rsidRDefault="00DC534E" w:rsidP="00DC534E">
      <w:pPr>
        <w:spacing w:line="240" w:lineRule="auto"/>
        <w:jc w:val="center"/>
        <w:rPr>
          <w:rFonts w:ascii="Times New Roman" w:hAnsi="Times New Roman"/>
          <w:sz w:val="24"/>
          <w:szCs w:val="24"/>
          <w:lang w:val="ru-RU"/>
        </w:rPr>
      </w:pPr>
      <w:r w:rsidRPr="00853122">
        <w:rPr>
          <w:rFonts w:ascii="Times New Roman" w:hAnsi="Times New Roman"/>
          <w:b/>
          <w:sz w:val="24"/>
          <w:szCs w:val="24"/>
          <w:lang w:val="ru-RU"/>
        </w:rPr>
        <w:t xml:space="preserve">Форма заявки </w:t>
      </w:r>
    </w:p>
    <w:p w14:paraId="7686C062" w14:textId="77777777" w:rsidR="00DC534E" w:rsidRPr="00853122" w:rsidRDefault="00DC534E" w:rsidP="00DC534E">
      <w:pPr>
        <w:spacing w:line="240" w:lineRule="auto"/>
        <w:jc w:val="both"/>
        <w:rPr>
          <w:rFonts w:ascii="Times New Roman" w:hAnsi="Times New Roman"/>
          <w:sz w:val="24"/>
          <w:szCs w:val="24"/>
          <w:lang w:val="ru-RU"/>
        </w:rPr>
      </w:pPr>
      <w:r w:rsidRPr="00853122">
        <w:rPr>
          <w:rFonts w:ascii="Times New Roman" w:hAnsi="Times New Roman"/>
          <w:sz w:val="24"/>
          <w:szCs w:val="24"/>
          <w:lang w:val="ru-RU"/>
        </w:rPr>
        <w:t>Фамилия Имя Отчество (полностью), ученая степень (если есть), ученое звание (если есть), должность, место работы или учебы, полное название вуза или организации БЕЗ ведомственной принадлежности, электронный адрес (после электронного адреса точку не ставить), контактный телефон.</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60"/>
      </w:tblGrid>
      <w:tr w:rsidR="00DC534E" w:rsidRPr="00211F21" w14:paraId="1442BB0D" w14:textId="77777777" w:rsidTr="001D471C">
        <w:tc>
          <w:tcPr>
            <w:tcW w:w="5211" w:type="dxa"/>
          </w:tcPr>
          <w:p w14:paraId="2A8F75E0" w14:textId="77777777" w:rsidR="00DC534E" w:rsidRPr="00853122" w:rsidRDefault="00DC534E" w:rsidP="001D471C">
            <w:pPr>
              <w:spacing w:line="240" w:lineRule="auto"/>
              <w:rPr>
                <w:rFonts w:ascii="Times New Roman" w:hAnsi="Times New Roman"/>
                <w:sz w:val="24"/>
                <w:szCs w:val="24"/>
                <w:lang w:val="ru-RU"/>
              </w:rPr>
            </w:pPr>
            <w:r w:rsidRPr="00853122">
              <w:rPr>
                <w:rFonts w:ascii="Times New Roman" w:hAnsi="Times New Roman"/>
                <w:sz w:val="24"/>
                <w:szCs w:val="24"/>
                <w:lang w:val="ru-RU"/>
              </w:rPr>
              <w:t>Фамилия, имя, отчество (полностью)</w:t>
            </w:r>
          </w:p>
          <w:p w14:paraId="5CA9D908" w14:textId="77777777" w:rsidR="00DC534E" w:rsidRPr="00853122" w:rsidRDefault="00DC534E" w:rsidP="001D471C">
            <w:pPr>
              <w:spacing w:line="240" w:lineRule="auto"/>
              <w:rPr>
                <w:rFonts w:ascii="Times New Roman" w:hAnsi="Times New Roman"/>
                <w:sz w:val="24"/>
                <w:szCs w:val="24"/>
                <w:lang w:val="ru-RU"/>
              </w:rPr>
            </w:pPr>
            <w:r w:rsidRPr="00853122">
              <w:rPr>
                <w:rFonts w:ascii="Times New Roman" w:hAnsi="Times New Roman"/>
                <w:sz w:val="24"/>
                <w:szCs w:val="24"/>
                <w:lang w:val="ru-RU"/>
              </w:rPr>
              <w:t xml:space="preserve"> на рус.яз. </w:t>
            </w:r>
          </w:p>
        </w:tc>
        <w:tc>
          <w:tcPr>
            <w:tcW w:w="4360" w:type="dxa"/>
          </w:tcPr>
          <w:p w14:paraId="7AF7ECC2" w14:textId="77777777" w:rsidR="00DC534E" w:rsidRPr="00853122" w:rsidRDefault="00DC534E" w:rsidP="001D471C">
            <w:pPr>
              <w:spacing w:line="240" w:lineRule="auto"/>
              <w:rPr>
                <w:rFonts w:ascii="Times New Roman" w:hAnsi="Times New Roman"/>
                <w:sz w:val="24"/>
                <w:szCs w:val="24"/>
                <w:lang w:val="ru-RU"/>
              </w:rPr>
            </w:pPr>
          </w:p>
        </w:tc>
      </w:tr>
      <w:tr w:rsidR="00DC534E" w:rsidRPr="003F7C49" w14:paraId="7C8989C3" w14:textId="77777777" w:rsidTr="001D471C">
        <w:tc>
          <w:tcPr>
            <w:tcW w:w="5211" w:type="dxa"/>
          </w:tcPr>
          <w:p w14:paraId="5F0E9CD7" w14:textId="77777777" w:rsidR="00DC534E" w:rsidRPr="003F7C49" w:rsidRDefault="00DC534E" w:rsidP="001D471C">
            <w:pPr>
              <w:spacing w:line="240" w:lineRule="auto"/>
              <w:rPr>
                <w:rFonts w:ascii="Times New Roman" w:hAnsi="Times New Roman"/>
                <w:sz w:val="24"/>
                <w:szCs w:val="24"/>
              </w:rPr>
            </w:pPr>
            <w:r w:rsidRPr="003F7C49">
              <w:rPr>
                <w:rFonts w:ascii="Times New Roman" w:hAnsi="Times New Roman"/>
                <w:sz w:val="24"/>
                <w:szCs w:val="24"/>
              </w:rPr>
              <w:t>Ученая степень, звание</w:t>
            </w:r>
          </w:p>
        </w:tc>
        <w:tc>
          <w:tcPr>
            <w:tcW w:w="4360" w:type="dxa"/>
          </w:tcPr>
          <w:p w14:paraId="4EA3CA02" w14:textId="77777777" w:rsidR="00DC534E" w:rsidRPr="003F7C49" w:rsidRDefault="00DC534E" w:rsidP="001D471C">
            <w:pPr>
              <w:spacing w:line="240" w:lineRule="auto"/>
              <w:rPr>
                <w:rFonts w:ascii="Times New Roman" w:hAnsi="Times New Roman"/>
                <w:sz w:val="24"/>
                <w:szCs w:val="24"/>
              </w:rPr>
            </w:pPr>
          </w:p>
        </w:tc>
      </w:tr>
      <w:tr w:rsidR="00DC534E" w:rsidRPr="003F7C49" w14:paraId="47DBF16B" w14:textId="77777777" w:rsidTr="001D471C">
        <w:tc>
          <w:tcPr>
            <w:tcW w:w="5211" w:type="dxa"/>
          </w:tcPr>
          <w:p w14:paraId="4376F247" w14:textId="77777777" w:rsidR="00DC534E" w:rsidRPr="003F7C49" w:rsidRDefault="00DC534E" w:rsidP="001D471C">
            <w:pPr>
              <w:spacing w:line="240" w:lineRule="auto"/>
              <w:rPr>
                <w:rFonts w:ascii="Times New Roman" w:hAnsi="Times New Roman"/>
                <w:sz w:val="24"/>
                <w:szCs w:val="24"/>
              </w:rPr>
            </w:pPr>
            <w:r w:rsidRPr="003F7C49">
              <w:rPr>
                <w:rFonts w:ascii="Times New Roman" w:hAnsi="Times New Roman"/>
                <w:sz w:val="24"/>
                <w:szCs w:val="24"/>
              </w:rPr>
              <w:t>Место работы, должность</w:t>
            </w:r>
          </w:p>
        </w:tc>
        <w:tc>
          <w:tcPr>
            <w:tcW w:w="4360" w:type="dxa"/>
          </w:tcPr>
          <w:p w14:paraId="4539721F" w14:textId="77777777" w:rsidR="00DC534E" w:rsidRPr="003F7C49" w:rsidRDefault="00DC534E" w:rsidP="001D471C">
            <w:pPr>
              <w:spacing w:line="240" w:lineRule="auto"/>
              <w:rPr>
                <w:rFonts w:ascii="Times New Roman" w:hAnsi="Times New Roman"/>
                <w:sz w:val="24"/>
                <w:szCs w:val="24"/>
              </w:rPr>
            </w:pPr>
          </w:p>
        </w:tc>
      </w:tr>
      <w:tr w:rsidR="00DC534E" w:rsidRPr="00211F21" w14:paraId="5219DF9D" w14:textId="77777777" w:rsidTr="001D471C">
        <w:tc>
          <w:tcPr>
            <w:tcW w:w="5211" w:type="dxa"/>
          </w:tcPr>
          <w:p w14:paraId="5BC96DC3" w14:textId="77777777" w:rsidR="00DC534E" w:rsidRPr="00853122" w:rsidRDefault="00DC534E" w:rsidP="001D471C">
            <w:pPr>
              <w:spacing w:line="240" w:lineRule="auto"/>
              <w:rPr>
                <w:rFonts w:ascii="Times New Roman" w:hAnsi="Times New Roman"/>
                <w:sz w:val="24"/>
                <w:szCs w:val="24"/>
                <w:lang w:val="ru-RU"/>
              </w:rPr>
            </w:pPr>
            <w:r w:rsidRPr="00853122">
              <w:rPr>
                <w:rFonts w:ascii="Times New Roman" w:hAnsi="Times New Roman"/>
                <w:sz w:val="24"/>
                <w:szCs w:val="24"/>
                <w:lang w:val="ru-RU"/>
              </w:rPr>
              <w:lastRenderedPageBreak/>
              <w:t>Почтовый адрес для пересылки сборника с указанием  индекса (наложенным платежом)</w:t>
            </w:r>
          </w:p>
        </w:tc>
        <w:tc>
          <w:tcPr>
            <w:tcW w:w="4360" w:type="dxa"/>
          </w:tcPr>
          <w:p w14:paraId="5984AE26" w14:textId="77777777" w:rsidR="00DC534E" w:rsidRPr="00853122" w:rsidRDefault="00DC534E" w:rsidP="001D471C">
            <w:pPr>
              <w:spacing w:line="240" w:lineRule="auto"/>
              <w:rPr>
                <w:rFonts w:ascii="Times New Roman" w:hAnsi="Times New Roman"/>
                <w:sz w:val="24"/>
                <w:szCs w:val="24"/>
                <w:lang w:val="ru-RU"/>
              </w:rPr>
            </w:pPr>
          </w:p>
        </w:tc>
      </w:tr>
      <w:tr w:rsidR="00DC534E" w:rsidRPr="003F7C49" w14:paraId="0E333CEF" w14:textId="77777777" w:rsidTr="001D471C">
        <w:tc>
          <w:tcPr>
            <w:tcW w:w="5211" w:type="dxa"/>
          </w:tcPr>
          <w:p w14:paraId="45A474E2" w14:textId="77777777" w:rsidR="00DC534E" w:rsidRPr="003F7C49" w:rsidRDefault="00DC534E" w:rsidP="001D471C">
            <w:pPr>
              <w:spacing w:line="240" w:lineRule="auto"/>
              <w:rPr>
                <w:rFonts w:ascii="Times New Roman" w:hAnsi="Times New Roman"/>
                <w:sz w:val="24"/>
                <w:szCs w:val="24"/>
              </w:rPr>
            </w:pPr>
            <w:r w:rsidRPr="003F7C49">
              <w:rPr>
                <w:rFonts w:ascii="Times New Roman" w:hAnsi="Times New Roman"/>
                <w:sz w:val="24"/>
                <w:szCs w:val="24"/>
              </w:rPr>
              <w:t>Контактный телефон</w:t>
            </w:r>
          </w:p>
        </w:tc>
        <w:tc>
          <w:tcPr>
            <w:tcW w:w="4360" w:type="dxa"/>
          </w:tcPr>
          <w:p w14:paraId="5124DCB0" w14:textId="77777777" w:rsidR="00DC534E" w:rsidRPr="003F7C49" w:rsidRDefault="00DC534E" w:rsidP="001D471C">
            <w:pPr>
              <w:spacing w:line="240" w:lineRule="auto"/>
              <w:rPr>
                <w:rFonts w:ascii="Times New Roman" w:hAnsi="Times New Roman"/>
                <w:sz w:val="24"/>
                <w:szCs w:val="24"/>
              </w:rPr>
            </w:pPr>
          </w:p>
        </w:tc>
      </w:tr>
      <w:tr w:rsidR="00DC534E" w:rsidRPr="003F7C49" w14:paraId="04D23F25" w14:textId="77777777" w:rsidTr="001D471C">
        <w:tc>
          <w:tcPr>
            <w:tcW w:w="5211" w:type="dxa"/>
          </w:tcPr>
          <w:p w14:paraId="5EB54D00" w14:textId="77777777" w:rsidR="00DC534E" w:rsidRPr="003F7C49" w:rsidRDefault="00DC534E" w:rsidP="001D471C">
            <w:pPr>
              <w:spacing w:line="240" w:lineRule="auto"/>
              <w:rPr>
                <w:rFonts w:ascii="Times New Roman" w:hAnsi="Times New Roman"/>
                <w:sz w:val="24"/>
                <w:szCs w:val="24"/>
              </w:rPr>
            </w:pPr>
            <w:r w:rsidRPr="003F7C49">
              <w:rPr>
                <w:rFonts w:ascii="Times New Roman" w:hAnsi="Times New Roman"/>
                <w:sz w:val="24"/>
                <w:szCs w:val="24"/>
              </w:rPr>
              <w:t>E-mail</w:t>
            </w:r>
          </w:p>
        </w:tc>
        <w:tc>
          <w:tcPr>
            <w:tcW w:w="4360" w:type="dxa"/>
          </w:tcPr>
          <w:p w14:paraId="6C57F155" w14:textId="77777777" w:rsidR="00DC534E" w:rsidRPr="003F7C49" w:rsidRDefault="00DC534E" w:rsidP="001D471C">
            <w:pPr>
              <w:spacing w:line="240" w:lineRule="auto"/>
              <w:rPr>
                <w:rFonts w:ascii="Times New Roman" w:hAnsi="Times New Roman"/>
                <w:sz w:val="24"/>
                <w:szCs w:val="24"/>
              </w:rPr>
            </w:pPr>
          </w:p>
        </w:tc>
      </w:tr>
      <w:tr w:rsidR="00DC534E" w:rsidRPr="003F7C49" w14:paraId="5038C24C" w14:textId="77777777" w:rsidTr="001D471C">
        <w:tc>
          <w:tcPr>
            <w:tcW w:w="5211" w:type="dxa"/>
          </w:tcPr>
          <w:p w14:paraId="10CD2C43" w14:textId="77777777" w:rsidR="00DC534E" w:rsidRPr="003F7C49" w:rsidRDefault="00DC534E" w:rsidP="001D471C">
            <w:pPr>
              <w:spacing w:line="240" w:lineRule="auto"/>
              <w:rPr>
                <w:rFonts w:ascii="Times New Roman" w:hAnsi="Times New Roman"/>
                <w:sz w:val="24"/>
                <w:szCs w:val="24"/>
              </w:rPr>
            </w:pPr>
            <w:r w:rsidRPr="003F7C49">
              <w:rPr>
                <w:rFonts w:ascii="Times New Roman" w:hAnsi="Times New Roman"/>
                <w:sz w:val="24"/>
                <w:szCs w:val="24"/>
              </w:rPr>
              <w:t xml:space="preserve">Форма участия </w:t>
            </w:r>
          </w:p>
        </w:tc>
        <w:tc>
          <w:tcPr>
            <w:tcW w:w="4360" w:type="dxa"/>
          </w:tcPr>
          <w:p w14:paraId="2A27B433" w14:textId="77777777" w:rsidR="00DC534E" w:rsidRPr="00A444E3" w:rsidRDefault="00DC534E" w:rsidP="001D471C">
            <w:pPr>
              <w:spacing w:line="240" w:lineRule="auto"/>
              <w:rPr>
                <w:rFonts w:ascii="Times New Roman" w:hAnsi="Times New Roman"/>
                <w:sz w:val="24"/>
                <w:szCs w:val="24"/>
                <w:lang w:val="ru-RU"/>
              </w:rPr>
            </w:pPr>
            <w:r w:rsidRPr="003F7C49">
              <w:rPr>
                <w:rFonts w:ascii="Times New Roman" w:hAnsi="Times New Roman"/>
                <w:sz w:val="24"/>
                <w:szCs w:val="24"/>
              </w:rPr>
              <w:t>очная/заочная</w:t>
            </w:r>
            <w:r>
              <w:rPr>
                <w:rFonts w:ascii="Times New Roman" w:hAnsi="Times New Roman"/>
                <w:sz w:val="24"/>
                <w:szCs w:val="24"/>
                <w:lang w:val="ru-RU"/>
              </w:rPr>
              <w:t>/онлайн</w:t>
            </w:r>
          </w:p>
        </w:tc>
      </w:tr>
      <w:tr w:rsidR="00DC534E" w:rsidRPr="003F7C49" w14:paraId="500700A7" w14:textId="77777777" w:rsidTr="001D471C">
        <w:trPr>
          <w:trHeight w:val="730"/>
        </w:trPr>
        <w:tc>
          <w:tcPr>
            <w:tcW w:w="5211" w:type="dxa"/>
          </w:tcPr>
          <w:p w14:paraId="2C82B92C" w14:textId="77777777" w:rsidR="00DC534E" w:rsidRPr="00853122" w:rsidRDefault="00DC534E" w:rsidP="001D471C">
            <w:pPr>
              <w:spacing w:line="240" w:lineRule="auto"/>
              <w:jc w:val="both"/>
              <w:rPr>
                <w:rFonts w:ascii="Times New Roman" w:hAnsi="Times New Roman"/>
                <w:sz w:val="24"/>
                <w:szCs w:val="24"/>
                <w:lang w:val="ru-RU"/>
              </w:rPr>
            </w:pPr>
            <w:r w:rsidRPr="00853122">
              <w:rPr>
                <w:rFonts w:ascii="Times New Roman" w:hAnsi="Times New Roman"/>
                <w:sz w:val="24"/>
                <w:szCs w:val="24"/>
                <w:lang w:val="ru-RU"/>
              </w:rPr>
              <w:t xml:space="preserve">Согласие на размещение электронной версии статьи в научной электронной библиотеке </w:t>
            </w:r>
            <w:r w:rsidRPr="003F7C49">
              <w:rPr>
                <w:rFonts w:ascii="Times New Roman" w:hAnsi="Times New Roman"/>
                <w:sz w:val="24"/>
                <w:szCs w:val="24"/>
              </w:rPr>
              <w:t>eLIBRARY</w:t>
            </w:r>
            <w:r w:rsidRPr="00853122">
              <w:rPr>
                <w:rFonts w:ascii="Times New Roman" w:hAnsi="Times New Roman"/>
                <w:sz w:val="24"/>
                <w:szCs w:val="24"/>
                <w:lang w:val="ru-RU"/>
              </w:rPr>
              <w:t>.</w:t>
            </w:r>
            <w:r w:rsidRPr="003F7C49">
              <w:rPr>
                <w:rFonts w:ascii="Times New Roman" w:hAnsi="Times New Roman"/>
                <w:sz w:val="24"/>
                <w:szCs w:val="24"/>
              </w:rPr>
              <w:t>RU</w:t>
            </w:r>
            <w:r w:rsidRPr="00853122">
              <w:rPr>
                <w:rFonts w:ascii="Times New Roman" w:hAnsi="Times New Roman"/>
                <w:sz w:val="24"/>
                <w:szCs w:val="24"/>
                <w:lang w:val="ru-RU"/>
              </w:rPr>
              <w:t xml:space="preserve"> </w:t>
            </w:r>
          </w:p>
        </w:tc>
        <w:tc>
          <w:tcPr>
            <w:tcW w:w="4360" w:type="dxa"/>
          </w:tcPr>
          <w:p w14:paraId="2E06A57A" w14:textId="77777777" w:rsidR="00DC534E" w:rsidRPr="003F7C49" w:rsidRDefault="00DC534E" w:rsidP="001D471C">
            <w:pPr>
              <w:spacing w:line="240" w:lineRule="auto"/>
              <w:rPr>
                <w:rFonts w:ascii="Times New Roman" w:hAnsi="Times New Roman"/>
                <w:sz w:val="24"/>
                <w:szCs w:val="24"/>
              </w:rPr>
            </w:pPr>
            <w:r w:rsidRPr="003F7C49">
              <w:rPr>
                <w:rFonts w:ascii="Times New Roman" w:hAnsi="Times New Roman"/>
                <w:sz w:val="24"/>
                <w:szCs w:val="24"/>
              </w:rPr>
              <w:t>согласен/согласна</w:t>
            </w:r>
          </w:p>
        </w:tc>
      </w:tr>
      <w:tr w:rsidR="00DC534E" w:rsidRPr="003F7C49" w14:paraId="75724151" w14:textId="77777777" w:rsidTr="001D471C">
        <w:trPr>
          <w:trHeight w:val="730"/>
        </w:trPr>
        <w:tc>
          <w:tcPr>
            <w:tcW w:w="5211" w:type="dxa"/>
          </w:tcPr>
          <w:p w14:paraId="37B0DD83" w14:textId="037469A7" w:rsidR="00DC534E" w:rsidRPr="00853122" w:rsidRDefault="00DC534E" w:rsidP="001D471C">
            <w:pPr>
              <w:spacing w:line="240" w:lineRule="auto"/>
              <w:jc w:val="both"/>
              <w:outlineLvl w:val="0"/>
              <w:rPr>
                <w:rFonts w:ascii="Times New Roman" w:hAnsi="Times New Roman"/>
                <w:sz w:val="24"/>
                <w:szCs w:val="24"/>
                <w:shd w:val="clear" w:color="auto" w:fill="FFFFFF"/>
                <w:lang w:val="ru-RU"/>
              </w:rPr>
            </w:pPr>
            <w:r w:rsidRPr="00853122">
              <w:rPr>
                <w:rFonts w:ascii="Times New Roman" w:hAnsi="Times New Roman"/>
                <w:sz w:val="24"/>
                <w:szCs w:val="24"/>
                <w:lang w:val="ru-RU"/>
              </w:rPr>
              <w:t xml:space="preserve">Согласие с публичным договором оферты по оказанию услуг по проведению </w:t>
            </w:r>
            <w:r w:rsidRPr="00853122">
              <w:rPr>
                <w:rFonts w:ascii="Times New Roman" w:eastAsia="Times New Roman" w:hAnsi="Times New Roman"/>
                <w:bCs/>
                <w:kern w:val="36"/>
                <w:sz w:val="24"/>
                <w:szCs w:val="24"/>
                <w:lang w:val="ru-RU"/>
              </w:rPr>
              <w:t>Международной научной конференции</w:t>
            </w:r>
            <w:r w:rsidRPr="003F7C49">
              <w:rPr>
                <w:rFonts w:ascii="Times New Roman" w:eastAsia="Times New Roman" w:hAnsi="Times New Roman"/>
                <w:bCs/>
                <w:kern w:val="36"/>
                <w:sz w:val="24"/>
                <w:szCs w:val="24"/>
              </w:rPr>
              <w:t> </w:t>
            </w:r>
            <w:r w:rsidRPr="00853122">
              <w:rPr>
                <w:rFonts w:ascii="Times New Roman" w:eastAsia="Times New Roman" w:hAnsi="Times New Roman"/>
                <w:bCs/>
                <w:kern w:val="36"/>
                <w:sz w:val="24"/>
                <w:szCs w:val="24"/>
                <w:lang w:val="ru-RU"/>
              </w:rPr>
              <w:t>«</w:t>
            </w:r>
            <w:r w:rsidRPr="00DC534E">
              <w:rPr>
                <w:rFonts w:ascii="Times New Roman" w:eastAsia="Times New Roman" w:hAnsi="Times New Roman"/>
                <w:bCs/>
                <w:kern w:val="36"/>
                <w:sz w:val="24"/>
                <w:szCs w:val="24"/>
                <w:lang w:val="ru-RU"/>
              </w:rPr>
              <w:t>Междисциплинарные аспекты лингвистических исследований</w:t>
            </w:r>
            <w:r w:rsidRPr="00853122">
              <w:rPr>
                <w:rFonts w:ascii="Times New Roman" w:eastAsia="Times New Roman" w:hAnsi="Times New Roman"/>
                <w:bCs/>
                <w:kern w:val="36"/>
                <w:sz w:val="24"/>
                <w:szCs w:val="24"/>
                <w:lang w:val="ru-RU"/>
              </w:rPr>
              <w:t>».</w:t>
            </w:r>
          </w:p>
        </w:tc>
        <w:tc>
          <w:tcPr>
            <w:tcW w:w="4360" w:type="dxa"/>
          </w:tcPr>
          <w:p w14:paraId="172EB213" w14:textId="77777777" w:rsidR="00DC534E" w:rsidRPr="003F7C49" w:rsidRDefault="00DC534E" w:rsidP="001D471C">
            <w:pPr>
              <w:spacing w:line="240" w:lineRule="auto"/>
              <w:rPr>
                <w:rFonts w:ascii="Times New Roman" w:hAnsi="Times New Roman"/>
                <w:sz w:val="24"/>
                <w:szCs w:val="24"/>
              </w:rPr>
            </w:pPr>
            <w:r w:rsidRPr="003F7C49">
              <w:rPr>
                <w:rFonts w:ascii="Times New Roman" w:hAnsi="Times New Roman"/>
                <w:sz w:val="24"/>
                <w:szCs w:val="24"/>
              </w:rPr>
              <w:t>согласен/согласна</w:t>
            </w:r>
          </w:p>
        </w:tc>
      </w:tr>
    </w:tbl>
    <w:p w14:paraId="3B40A607" w14:textId="77777777" w:rsidR="00DC534E" w:rsidRPr="003F7C49" w:rsidRDefault="00DC534E" w:rsidP="00DC534E">
      <w:pPr>
        <w:spacing w:line="240" w:lineRule="auto"/>
        <w:jc w:val="both"/>
        <w:rPr>
          <w:rFonts w:ascii="Times New Roman" w:hAnsi="Times New Roman"/>
          <w:sz w:val="24"/>
          <w:szCs w:val="24"/>
        </w:rPr>
      </w:pPr>
    </w:p>
    <w:p w14:paraId="3A2E4012" w14:textId="77777777" w:rsidR="00DC534E" w:rsidRPr="00990A2C" w:rsidRDefault="00DC534E" w:rsidP="00DC534E">
      <w:pPr>
        <w:widowControl w:val="0"/>
        <w:spacing w:after="0" w:line="240" w:lineRule="auto"/>
        <w:ind w:firstLine="709"/>
        <w:jc w:val="both"/>
        <w:rPr>
          <w:rFonts w:ascii="Times New Roman" w:eastAsia="Times New Roman" w:hAnsi="Times New Roman" w:cs="Times New Roman"/>
          <w:sz w:val="28"/>
          <w:szCs w:val="28"/>
          <w:lang w:val="ru-RU"/>
        </w:rPr>
      </w:pPr>
      <w:r w:rsidRPr="00990A2C">
        <w:rPr>
          <w:rFonts w:ascii="Times New Roman" w:eastAsia="Times-Roman" w:hAnsi="Times New Roman" w:cs="Times New Roman"/>
          <w:b/>
          <w:sz w:val="28"/>
          <w:szCs w:val="28"/>
          <w:lang w:val="ru-RU"/>
        </w:rPr>
        <w:t xml:space="preserve">Требования к оформлению: </w:t>
      </w:r>
    </w:p>
    <w:p w14:paraId="1B5CD11A" w14:textId="77777777" w:rsidR="00DC534E" w:rsidRPr="00990A2C" w:rsidRDefault="00DC534E" w:rsidP="00DC534E">
      <w:pPr>
        <w:numPr>
          <w:ilvl w:val="0"/>
          <w:numId w:val="2"/>
        </w:numPr>
        <w:spacing w:after="0" w:line="240" w:lineRule="auto"/>
        <w:ind w:left="0" w:firstLine="709"/>
        <w:contextualSpacing/>
        <w:jc w:val="both"/>
        <w:rPr>
          <w:rFonts w:ascii="Times New Roman" w:eastAsia="Times New Roman" w:hAnsi="Times New Roman" w:cs="Times New Roman"/>
          <w:sz w:val="28"/>
          <w:szCs w:val="28"/>
          <w:lang w:val="ru-RU"/>
        </w:rPr>
      </w:pPr>
      <w:r w:rsidRPr="00990A2C">
        <w:rPr>
          <w:rFonts w:ascii="Times New Roman" w:eastAsia="Times New Roman" w:hAnsi="Times New Roman" w:cs="Times New Roman"/>
          <w:sz w:val="28"/>
          <w:szCs w:val="28"/>
          <w:lang w:val="ru-RU"/>
        </w:rPr>
        <w:t xml:space="preserve">Объем статьи – от 4 до 10 страниц; шрифт </w:t>
      </w:r>
      <w:r w:rsidRPr="00990A2C">
        <w:rPr>
          <w:rFonts w:ascii="Times New Roman" w:eastAsia="Times New Roman" w:hAnsi="Times New Roman" w:cs="Times New Roman"/>
          <w:sz w:val="28"/>
          <w:szCs w:val="28"/>
        </w:rPr>
        <w:t>Times</w:t>
      </w:r>
      <w:r w:rsidRPr="00990A2C">
        <w:rPr>
          <w:rFonts w:ascii="Times New Roman" w:eastAsia="Times New Roman" w:hAnsi="Times New Roman" w:cs="Times New Roman"/>
          <w:sz w:val="28"/>
          <w:szCs w:val="28"/>
          <w:lang w:val="ru-RU"/>
        </w:rPr>
        <w:t xml:space="preserve"> </w:t>
      </w:r>
      <w:r w:rsidRPr="00990A2C">
        <w:rPr>
          <w:rFonts w:ascii="Times New Roman" w:eastAsia="Times New Roman" w:hAnsi="Times New Roman" w:cs="Times New Roman"/>
          <w:sz w:val="28"/>
          <w:szCs w:val="28"/>
        </w:rPr>
        <w:t>New</w:t>
      </w:r>
      <w:r w:rsidRPr="00990A2C">
        <w:rPr>
          <w:rFonts w:ascii="Times New Roman" w:eastAsia="Times New Roman" w:hAnsi="Times New Roman" w:cs="Times New Roman"/>
          <w:sz w:val="28"/>
          <w:szCs w:val="28"/>
          <w:lang w:val="ru-RU"/>
        </w:rPr>
        <w:t xml:space="preserve"> </w:t>
      </w:r>
      <w:r w:rsidRPr="00990A2C">
        <w:rPr>
          <w:rFonts w:ascii="Times New Roman" w:eastAsia="Times New Roman" w:hAnsi="Times New Roman" w:cs="Times New Roman"/>
          <w:sz w:val="28"/>
          <w:szCs w:val="28"/>
        </w:rPr>
        <w:t>Roman</w:t>
      </w:r>
      <w:r w:rsidRPr="00990A2C">
        <w:rPr>
          <w:rFonts w:ascii="Times New Roman" w:eastAsia="Times New Roman" w:hAnsi="Times New Roman" w:cs="Times New Roman"/>
          <w:sz w:val="28"/>
          <w:szCs w:val="28"/>
          <w:lang w:val="ru-RU"/>
        </w:rPr>
        <w:t xml:space="preserve">, 14 кегль, интервал – 1; поля </w:t>
      </w:r>
      <w:r w:rsidRPr="00990A2C">
        <w:rPr>
          <w:rFonts w:ascii="Times New Roman" w:eastAsia="Arial" w:hAnsi="Times New Roman" w:cs="Times New Roman"/>
          <w:sz w:val="28"/>
          <w:szCs w:val="28"/>
          <w:lang w:val="ru-RU"/>
        </w:rPr>
        <w:t xml:space="preserve">по 2 см; текст форматируется по ширине, отступ для абзаца 1,25 см. Текст должен быть представлен в электронном виде. </w:t>
      </w:r>
    </w:p>
    <w:p w14:paraId="52CE8EC3" w14:textId="77777777" w:rsidR="00DC534E" w:rsidRPr="00990A2C" w:rsidRDefault="00DC534E" w:rsidP="00DC534E">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Список использованной литературы под заголовком «Список литературы» следует за основным текстом статьи после пропуска строки и оформляется в соответствии с правилами библиографического описания. </w:t>
      </w:r>
      <w:r w:rsidRPr="00990A2C">
        <w:rPr>
          <w:rFonts w:ascii="Times New Roman" w:eastAsia="Arial" w:hAnsi="Times New Roman" w:cs="Times New Roman"/>
          <w:b/>
          <w:sz w:val="28"/>
          <w:szCs w:val="28"/>
        </w:rPr>
        <w:t xml:space="preserve">Список литературы нумеруется вручную (не автоматически). </w:t>
      </w:r>
    </w:p>
    <w:p w14:paraId="5947B125" w14:textId="77777777" w:rsidR="00DC534E" w:rsidRPr="00990A2C" w:rsidRDefault="00DC534E" w:rsidP="00DC534E">
      <w:pPr>
        <w:numPr>
          <w:ilvl w:val="0"/>
          <w:numId w:val="2"/>
        </w:numPr>
        <w:spacing w:after="0" w:line="240" w:lineRule="auto"/>
        <w:ind w:left="0" w:firstLine="709"/>
        <w:contextualSpacing/>
        <w:jc w:val="both"/>
        <w:rPr>
          <w:rFonts w:ascii="Times New Roman" w:eastAsia="Times New Roman" w:hAnsi="Times New Roman" w:cs="Times New Roman"/>
          <w:sz w:val="28"/>
          <w:szCs w:val="28"/>
          <w:lang w:val="ru-RU"/>
        </w:rPr>
      </w:pPr>
      <w:r w:rsidRPr="00990A2C">
        <w:rPr>
          <w:rFonts w:ascii="Times New Roman" w:eastAsia="Arial" w:hAnsi="Times New Roman" w:cs="Times New Roman"/>
          <w:sz w:val="28"/>
          <w:szCs w:val="28"/>
          <w:lang w:val="ru-RU"/>
        </w:rPr>
        <w:t xml:space="preserve">Источники примеров оформляются отдельным списком без нумерации под заголовком. </w:t>
      </w:r>
    </w:p>
    <w:p w14:paraId="2E63BE45"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lang w:val="ru-RU"/>
        </w:rPr>
      </w:pPr>
      <w:r w:rsidRPr="00990A2C">
        <w:rPr>
          <w:rFonts w:ascii="Times New Roman" w:eastAsia="Arial" w:hAnsi="Times New Roman" w:cs="Times New Roman"/>
          <w:sz w:val="28"/>
          <w:szCs w:val="28"/>
          <w:lang w:val="ru-RU"/>
        </w:rPr>
        <w:t>Ссылки оформляются в тексте статьи в квадратных скобках с указанием порядкового номера источника в алфавитном списке литературы и н</w:t>
      </w:r>
      <w:r w:rsidRPr="00990A2C">
        <w:rPr>
          <w:rFonts w:ascii="Times New Roman" w:eastAsia="Arial" w:hAnsi="Times New Roman" w:cs="Times New Roman"/>
          <w:sz w:val="24"/>
          <w:szCs w:val="24"/>
          <w:lang w:val="ru-RU"/>
        </w:rPr>
        <w:t>о</w:t>
      </w:r>
      <w:r w:rsidRPr="00990A2C">
        <w:rPr>
          <w:rFonts w:ascii="Times New Roman" w:eastAsia="Arial" w:hAnsi="Times New Roman" w:cs="Times New Roman"/>
          <w:sz w:val="28"/>
          <w:szCs w:val="28"/>
          <w:lang w:val="ru-RU"/>
        </w:rPr>
        <w:t>мера страницы по образцу [1, с. 15] либо без указания страниц [1]. Использование автоматических постраничных ссылок не допускается. Источники примеров в тексте статьи даются в круглых скобках, при этом фамилии авторов данных источников, пишутся строчными буквами.</w:t>
      </w:r>
    </w:p>
    <w:p w14:paraId="43873123"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В верхнем левом углу проставляется индекс УДК. </w:t>
      </w:r>
      <w:r w:rsidRPr="00990A2C">
        <w:rPr>
          <w:rFonts w:ascii="Times New Roman" w:eastAsia="Arial" w:hAnsi="Times New Roman" w:cs="Times New Roman"/>
          <w:sz w:val="28"/>
          <w:szCs w:val="28"/>
        </w:rPr>
        <w:t xml:space="preserve">Следующая строка пропускается. </w:t>
      </w:r>
    </w:p>
    <w:p w14:paraId="3474DDEA"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Далее прописными полужирными буквами, выровненными по центру листа,  указывается название статьи. </w:t>
      </w:r>
      <w:r w:rsidRPr="00990A2C">
        <w:rPr>
          <w:rFonts w:ascii="Times New Roman" w:eastAsia="Arial" w:hAnsi="Times New Roman" w:cs="Times New Roman"/>
          <w:sz w:val="28"/>
          <w:szCs w:val="28"/>
        </w:rPr>
        <w:t xml:space="preserve">Следующая строка пропускается. </w:t>
      </w:r>
    </w:p>
    <w:p w14:paraId="02721774"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Далее строчными полужирными буквами, выровненными по центру листа,  указываются инициалы и фамилия автора (авторов). </w:t>
      </w:r>
      <w:r w:rsidRPr="00990A2C">
        <w:rPr>
          <w:rFonts w:ascii="Times New Roman" w:eastAsia="Arial" w:hAnsi="Times New Roman" w:cs="Times New Roman"/>
          <w:sz w:val="28"/>
          <w:szCs w:val="28"/>
        </w:rPr>
        <w:t>Следующая строка пропускается.</w:t>
      </w:r>
    </w:p>
    <w:p w14:paraId="6DFA6E84"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Далее строчными буквами, курсивом указывается название организации, город. </w:t>
      </w:r>
      <w:r w:rsidRPr="00990A2C">
        <w:rPr>
          <w:rFonts w:ascii="Times New Roman" w:eastAsia="Arial" w:hAnsi="Times New Roman" w:cs="Times New Roman"/>
          <w:sz w:val="28"/>
          <w:szCs w:val="28"/>
        </w:rPr>
        <w:t>Следующая строка пропускается.</w:t>
      </w:r>
    </w:p>
    <w:p w14:paraId="3B6EB2B2"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rPr>
        <w:t>Далее аннотация (5- 6 строк).</w:t>
      </w:r>
    </w:p>
    <w:p w14:paraId="20CA2112"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Далее без пропуска строки указываются ключевые слова (5-7 слов). </w:t>
      </w:r>
      <w:r w:rsidRPr="00990A2C">
        <w:rPr>
          <w:rFonts w:ascii="Times New Roman" w:eastAsia="Arial" w:hAnsi="Times New Roman" w:cs="Times New Roman"/>
          <w:sz w:val="28"/>
          <w:szCs w:val="28"/>
        </w:rPr>
        <w:t>(См. образец оформления материалов). Следующая строка пропускается.</w:t>
      </w:r>
    </w:p>
    <w:p w14:paraId="0563712E"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rPr>
        <w:lastRenderedPageBreak/>
        <w:t xml:space="preserve">Далее следует текст статьи. </w:t>
      </w:r>
    </w:p>
    <w:p w14:paraId="52F9A9AE"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Завершает статью список литературы. Фамилия и инициалы авторов списка должны быть написаны курсивом. </w:t>
      </w:r>
      <w:r w:rsidRPr="00990A2C">
        <w:rPr>
          <w:rFonts w:ascii="Times New Roman" w:eastAsia="Arial" w:hAnsi="Times New Roman" w:cs="Times New Roman"/>
          <w:sz w:val="28"/>
          <w:szCs w:val="28"/>
        </w:rPr>
        <w:t>(См. образец оформления материалов). Следующая строка пропускается.</w:t>
      </w:r>
    </w:p>
    <w:p w14:paraId="4EEF6C59"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Если в тексте статьи содержатся примеры из художественных текстов и пр., то их источники необходимо оформить отдельным списком без нумерации. </w:t>
      </w:r>
      <w:r w:rsidRPr="00990A2C">
        <w:rPr>
          <w:rFonts w:ascii="Times New Roman" w:eastAsia="Arial" w:hAnsi="Times New Roman" w:cs="Times New Roman"/>
          <w:sz w:val="28"/>
          <w:szCs w:val="28"/>
        </w:rPr>
        <w:t>(См. образец оформления материалов). Следующая строка пропускается.</w:t>
      </w:r>
    </w:p>
    <w:p w14:paraId="521C8100"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Далее прописными полужирными буквами, выровненными по центру листа,  указывается название статьи на английском языке. </w:t>
      </w:r>
      <w:r w:rsidRPr="00990A2C">
        <w:rPr>
          <w:rFonts w:ascii="Times New Roman" w:eastAsia="Arial" w:hAnsi="Times New Roman" w:cs="Times New Roman"/>
          <w:sz w:val="28"/>
          <w:szCs w:val="28"/>
        </w:rPr>
        <w:t xml:space="preserve">Следующая строка пропускается. </w:t>
      </w:r>
    </w:p>
    <w:p w14:paraId="2A8DC1B5"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Далее строчными полужирными буквами, выровненными по центру листа,  указываются инициалы и фамилия автора (авторов) на английском языке. </w:t>
      </w:r>
      <w:r w:rsidRPr="00990A2C">
        <w:rPr>
          <w:rFonts w:ascii="Times New Roman" w:eastAsia="Arial" w:hAnsi="Times New Roman" w:cs="Times New Roman"/>
          <w:sz w:val="28"/>
          <w:szCs w:val="28"/>
        </w:rPr>
        <w:t>Следующая строка пропускается.</w:t>
      </w:r>
    </w:p>
    <w:p w14:paraId="1B4CF507"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Далее строчными буквами, курсивом указывается название организации, город на английском языке. </w:t>
      </w:r>
      <w:r w:rsidRPr="00990A2C">
        <w:rPr>
          <w:rFonts w:ascii="Times New Roman" w:eastAsia="Arial" w:hAnsi="Times New Roman" w:cs="Times New Roman"/>
          <w:sz w:val="28"/>
          <w:szCs w:val="28"/>
        </w:rPr>
        <w:t>Следующая строка пропускается.</w:t>
      </w:r>
    </w:p>
    <w:p w14:paraId="7260D0D3"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lang w:val="ru-RU"/>
        </w:rPr>
      </w:pPr>
      <w:r w:rsidRPr="00990A2C">
        <w:rPr>
          <w:rFonts w:ascii="Times New Roman" w:eastAsia="Arial" w:hAnsi="Times New Roman" w:cs="Times New Roman"/>
          <w:sz w:val="28"/>
          <w:szCs w:val="28"/>
          <w:lang w:val="ru-RU"/>
        </w:rPr>
        <w:t>Далее аннотация на английском языке (5-6 строк).</w:t>
      </w:r>
    </w:p>
    <w:p w14:paraId="07383334"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Далее без пропуска строки указываются ключевые слова на английском языке (5-7 слов). </w:t>
      </w:r>
      <w:r w:rsidRPr="00990A2C">
        <w:rPr>
          <w:rFonts w:ascii="Times New Roman" w:eastAsia="Arial" w:hAnsi="Times New Roman" w:cs="Times New Roman"/>
          <w:sz w:val="28"/>
          <w:szCs w:val="28"/>
        </w:rPr>
        <w:t>(См. образец оформления материалов). Следующая строка пропускается.</w:t>
      </w:r>
    </w:p>
    <w:p w14:paraId="121111CF"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В конце указывается информация об авторах. ФИО полностью строчными полужирными буквами курсивом, затем ставится тире, после которого указывается ученая степень, звание, должность, электронный адрес (</w:t>
      </w:r>
      <w:r w:rsidRPr="00990A2C">
        <w:rPr>
          <w:rFonts w:ascii="Times New Roman" w:eastAsia="Arial" w:hAnsi="Times New Roman" w:cs="Times New Roman"/>
          <w:sz w:val="28"/>
          <w:szCs w:val="28"/>
        </w:rPr>
        <w:t>e</w:t>
      </w:r>
      <w:r w:rsidRPr="00990A2C">
        <w:rPr>
          <w:rFonts w:ascii="Times New Roman" w:eastAsia="Arial" w:hAnsi="Times New Roman" w:cs="Times New Roman"/>
          <w:sz w:val="28"/>
          <w:szCs w:val="28"/>
          <w:lang w:val="ru-RU"/>
        </w:rPr>
        <w:t>-</w:t>
      </w:r>
      <w:r w:rsidRPr="00990A2C">
        <w:rPr>
          <w:rFonts w:ascii="Times New Roman" w:eastAsia="Arial" w:hAnsi="Times New Roman" w:cs="Times New Roman"/>
          <w:sz w:val="28"/>
          <w:szCs w:val="28"/>
        </w:rPr>
        <w:t>mail</w:t>
      </w:r>
      <w:r w:rsidRPr="00990A2C">
        <w:rPr>
          <w:rFonts w:ascii="Times New Roman" w:eastAsia="Arial" w:hAnsi="Times New Roman" w:cs="Times New Roman"/>
          <w:sz w:val="28"/>
          <w:szCs w:val="28"/>
          <w:lang w:val="ru-RU"/>
        </w:rPr>
        <w:t xml:space="preserve">: ). </w:t>
      </w:r>
      <w:r w:rsidRPr="00990A2C">
        <w:rPr>
          <w:rFonts w:ascii="Times New Roman" w:eastAsia="Arial" w:hAnsi="Times New Roman" w:cs="Times New Roman"/>
          <w:sz w:val="28"/>
          <w:szCs w:val="28"/>
        </w:rPr>
        <w:t>(См. образец оформления материалов).</w:t>
      </w:r>
    </w:p>
    <w:p w14:paraId="33E4E35A" w14:textId="77777777" w:rsidR="00DC534E" w:rsidRPr="00990A2C" w:rsidRDefault="00DC534E" w:rsidP="00DC534E">
      <w:pPr>
        <w:widowControl w:val="0"/>
        <w:spacing w:after="0" w:line="240" w:lineRule="auto"/>
        <w:ind w:firstLine="709"/>
        <w:jc w:val="both"/>
        <w:rPr>
          <w:rFonts w:ascii="Times New Roman" w:eastAsia="Times New Roman" w:hAnsi="Times New Roman" w:cs="Times New Roman"/>
          <w:sz w:val="28"/>
          <w:szCs w:val="28"/>
          <w:lang w:val="ru-RU"/>
        </w:rPr>
      </w:pPr>
      <w:r w:rsidRPr="00990A2C">
        <w:rPr>
          <w:rFonts w:ascii="Times New Roman" w:eastAsia="Times New Roman" w:hAnsi="Times New Roman" w:cs="Times New Roman"/>
          <w:b/>
          <w:sz w:val="28"/>
          <w:szCs w:val="28"/>
          <w:shd w:val="clear" w:color="auto" w:fill="FFFFFF"/>
          <w:lang w:val="ru-RU"/>
        </w:rPr>
        <w:t>Убедительно просим Вас соблюдать следующее:</w:t>
      </w:r>
    </w:p>
    <w:p w14:paraId="6EF2D387"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 Инициалы имени и фамилии оформляются с помощью неразрывного (связанного) пробела: И.В.</w:t>
      </w:r>
      <w:r w:rsidRPr="00990A2C">
        <w:rPr>
          <w:rFonts w:ascii="Times New Roman" w:eastAsia="Arial" w:hAnsi="Times New Roman" w:cs="Times New Roman"/>
          <w:sz w:val="28"/>
          <w:szCs w:val="28"/>
        </w:rPr>
        <w:t> </w:t>
      </w:r>
      <w:r w:rsidRPr="00990A2C">
        <w:rPr>
          <w:rFonts w:ascii="Times New Roman" w:eastAsia="Arial" w:hAnsi="Times New Roman" w:cs="Times New Roman"/>
          <w:sz w:val="28"/>
          <w:szCs w:val="28"/>
          <w:lang w:val="ru-RU"/>
        </w:rPr>
        <w:t xml:space="preserve">Сталин. </w:t>
      </w:r>
      <w:r w:rsidRPr="00990A2C">
        <w:rPr>
          <w:rFonts w:ascii="Times New Roman" w:eastAsia="Arial" w:hAnsi="Times New Roman" w:cs="Times New Roman"/>
          <w:sz w:val="28"/>
          <w:szCs w:val="28"/>
        </w:rPr>
        <w:t xml:space="preserve">(Стандартное сочетание клавиш:  Shift + Ctrl + пробел.) </w:t>
      </w:r>
    </w:p>
    <w:p w14:paraId="74A9C818"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lang w:val="ru-RU"/>
        </w:rPr>
      </w:pPr>
      <w:r w:rsidRPr="00990A2C">
        <w:rPr>
          <w:rFonts w:ascii="Times New Roman" w:eastAsia="Arial" w:hAnsi="Times New Roman" w:cs="Times New Roman"/>
          <w:sz w:val="28"/>
          <w:szCs w:val="28"/>
          <w:lang w:val="ru-RU"/>
        </w:rPr>
        <w:t xml:space="preserve">Просим убрать гиперссылки в тексте статье, если они имеются. </w:t>
      </w:r>
    </w:p>
    <w:p w14:paraId="306E29D8"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lang w:val="ru-RU"/>
        </w:rPr>
      </w:pPr>
      <w:r w:rsidRPr="00990A2C">
        <w:rPr>
          <w:rFonts w:ascii="Times New Roman" w:eastAsia="Arial" w:hAnsi="Times New Roman" w:cs="Times New Roman"/>
          <w:sz w:val="28"/>
          <w:szCs w:val="28"/>
          <w:lang w:val="ru-RU"/>
        </w:rPr>
        <w:t>Просим не путать тире и дефис.</w:t>
      </w:r>
      <w:r w:rsidRPr="00990A2C">
        <w:rPr>
          <w:rFonts w:ascii="Times New Roman" w:eastAsia="Arial" w:hAnsi="Times New Roman" w:cs="Times New Roman"/>
          <w:sz w:val="28"/>
          <w:szCs w:val="28"/>
        </w:rPr>
        <w:t> </w:t>
      </w:r>
    </w:p>
    <w:p w14:paraId="0D481751"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Arial" w:hAnsi="Times New Roman" w:cs="Times New Roman"/>
          <w:sz w:val="28"/>
          <w:szCs w:val="28"/>
        </w:rPr>
      </w:pPr>
      <w:r w:rsidRPr="00990A2C">
        <w:rPr>
          <w:rFonts w:ascii="Times New Roman" w:eastAsia="Arial" w:hAnsi="Times New Roman" w:cs="Times New Roman"/>
          <w:sz w:val="28"/>
          <w:szCs w:val="28"/>
          <w:lang w:val="ru-RU"/>
        </w:rPr>
        <w:t xml:space="preserve">При цитировании на русском языке используются кавычки «ёлочки» </w:t>
      </w:r>
      <w:r w:rsidRPr="00990A2C">
        <w:rPr>
          <w:rFonts w:ascii="Times New Roman" w:eastAsia="TimesNewRoman" w:hAnsi="Times New Roman" w:cs="Times New Roman"/>
          <w:sz w:val="28"/>
          <w:szCs w:val="28"/>
          <w:lang w:val="ru-RU"/>
        </w:rPr>
        <w:t xml:space="preserve">– </w:t>
      </w:r>
      <w:r w:rsidRPr="00990A2C">
        <w:rPr>
          <w:rFonts w:ascii="Times New Roman" w:eastAsia="Arial" w:hAnsi="Times New Roman" w:cs="Times New Roman"/>
          <w:sz w:val="28"/>
          <w:szCs w:val="28"/>
          <w:lang w:val="ru-RU"/>
        </w:rPr>
        <w:t xml:space="preserve">«…», внутри ёлочек </w:t>
      </w:r>
      <w:r w:rsidRPr="00990A2C">
        <w:rPr>
          <w:rFonts w:ascii="Times New Roman" w:eastAsia="TimesNewRoman" w:hAnsi="Times New Roman" w:cs="Times New Roman"/>
          <w:sz w:val="28"/>
          <w:szCs w:val="28"/>
          <w:lang w:val="ru-RU"/>
        </w:rPr>
        <w:t>– “</w:t>
      </w:r>
      <w:r w:rsidRPr="00990A2C">
        <w:rPr>
          <w:rFonts w:ascii="Times New Roman" w:eastAsia="Arial" w:hAnsi="Times New Roman" w:cs="Times New Roman"/>
          <w:sz w:val="28"/>
          <w:szCs w:val="28"/>
          <w:lang w:val="ru-RU"/>
        </w:rPr>
        <w:t xml:space="preserve">лапкиˮ </w:t>
      </w:r>
      <w:r w:rsidRPr="00990A2C">
        <w:rPr>
          <w:rFonts w:ascii="Times New Roman" w:eastAsia="TimesNewRoman" w:hAnsi="Times New Roman" w:cs="Times New Roman"/>
          <w:sz w:val="28"/>
          <w:szCs w:val="28"/>
          <w:lang w:val="ru-RU"/>
        </w:rPr>
        <w:t xml:space="preserve">– </w:t>
      </w:r>
      <w:r w:rsidRPr="00990A2C">
        <w:rPr>
          <w:rFonts w:ascii="Times New Roman" w:eastAsia="Arial" w:hAnsi="Times New Roman" w:cs="Times New Roman"/>
          <w:sz w:val="28"/>
          <w:szCs w:val="28"/>
          <w:lang w:val="ru-RU"/>
        </w:rPr>
        <w:t xml:space="preserve"> “…ˮ. </w:t>
      </w:r>
      <w:r w:rsidRPr="00990A2C">
        <w:rPr>
          <w:rFonts w:ascii="Times New Roman" w:eastAsia="Arial" w:hAnsi="Times New Roman" w:cs="Times New Roman"/>
          <w:sz w:val="28"/>
          <w:szCs w:val="28"/>
        </w:rPr>
        <w:t xml:space="preserve">При цитировании на иностранном языке используются кавычки </w:t>
      </w:r>
      <w:r w:rsidRPr="00990A2C">
        <w:rPr>
          <w:rFonts w:ascii="Times New Roman" w:eastAsia="TimesNewRoman" w:hAnsi="Times New Roman" w:cs="Times New Roman"/>
          <w:sz w:val="28"/>
          <w:szCs w:val="28"/>
        </w:rPr>
        <w:t>“</w:t>
      </w:r>
      <w:r w:rsidRPr="00990A2C">
        <w:rPr>
          <w:rFonts w:ascii="Times New Roman" w:eastAsia="Arial" w:hAnsi="Times New Roman" w:cs="Times New Roman"/>
          <w:sz w:val="28"/>
          <w:szCs w:val="28"/>
        </w:rPr>
        <w:t xml:space="preserve">лапкиˮ </w:t>
      </w:r>
      <w:r w:rsidRPr="00990A2C">
        <w:rPr>
          <w:rFonts w:ascii="Times New Roman" w:eastAsia="TimesNewRoman" w:hAnsi="Times New Roman" w:cs="Times New Roman"/>
          <w:sz w:val="28"/>
          <w:szCs w:val="28"/>
        </w:rPr>
        <w:t xml:space="preserve">– </w:t>
      </w:r>
      <w:r w:rsidRPr="00990A2C">
        <w:rPr>
          <w:rFonts w:ascii="Times New Roman" w:eastAsia="Arial" w:hAnsi="Times New Roman" w:cs="Times New Roman"/>
          <w:sz w:val="28"/>
          <w:szCs w:val="28"/>
        </w:rPr>
        <w:t xml:space="preserve"> “…ˮ. </w:t>
      </w:r>
    </w:p>
    <w:p w14:paraId="21B33BB8"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Arial" w:hAnsi="Times New Roman" w:cs="Times New Roman"/>
          <w:sz w:val="28"/>
          <w:szCs w:val="28"/>
          <w:lang w:val="ru-RU"/>
        </w:rPr>
      </w:pPr>
      <w:r w:rsidRPr="00990A2C">
        <w:rPr>
          <w:rFonts w:ascii="Times New Roman" w:eastAsia="Arial" w:hAnsi="Times New Roman" w:cs="Times New Roman"/>
          <w:sz w:val="28"/>
          <w:szCs w:val="28"/>
          <w:lang w:val="ru-RU"/>
        </w:rPr>
        <w:t>При наличии эпиграфа используется выравнивание по правому краю, имя автора указывается под эпиграфом строчными буквами курсивом.</w:t>
      </w:r>
    </w:p>
    <w:p w14:paraId="7406CBA5"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lang w:val="ru-RU"/>
        </w:rPr>
      </w:pPr>
      <w:r w:rsidRPr="00990A2C">
        <w:rPr>
          <w:rFonts w:ascii="Times New Roman" w:eastAsia="Times New Roman" w:hAnsi="Times New Roman" w:cs="Times New Roman"/>
          <w:color w:val="000000"/>
          <w:sz w:val="28"/>
          <w:szCs w:val="28"/>
          <w:shd w:val="clear" w:color="auto" w:fill="FFFFFF"/>
          <w:lang w:val="ru-RU"/>
        </w:rPr>
        <w:t>При сокращении используемой цитаты и опущении (части или более) предложения внутри необходимо отмечать следующим образом:</w:t>
      </w:r>
      <w:r w:rsidRPr="00990A2C">
        <w:rPr>
          <w:rFonts w:ascii="Times New Roman" w:eastAsia="Times New Roman" w:hAnsi="Times New Roman" w:cs="Times New Roman"/>
          <w:color w:val="000000"/>
          <w:sz w:val="28"/>
          <w:szCs w:val="28"/>
          <w:shd w:val="clear" w:color="auto" w:fill="FFFFFF"/>
        </w:rPr>
        <w:t> </w:t>
      </w:r>
      <w:r w:rsidRPr="00990A2C">
        <w:rPr>
          <w:rFonts w:ascii="Times New Roman" w:eastAsia="Times New Roman" w:hAnsi="Times New Roman" w:cs="Times New Roman"/>
          <w:color w:val="000000"/>
          <w:sz w:val="28"/>
          <w:szCs w:val="28"/>
          <w:lang w:val="ru-RU"/>
        </w:rPr>
        <w:br/>
      </w:r>
      <w:r w:rsidRPr="00990A2C">
        <w:rPr>
          <w:rFonts w:ascii="Times New Roman" w:eastAsia="Times New Roman" w:hAnsi="Times New Roman" w:cs="Times New Roman"/>
          <w:i/>
          <w:color w:val="000000"/>
          <w:sz w:val="28"/>
          <w:szCs w:val="28"/>
          <w:shd w:val="clear" w:color="auto" w:fill="FFFFFF"/>
          <w:lang w:val="ru-RU"/>
        </w:rPr>
        <w:t>Полное предложение цитаты</w:t>
      </w:r>
      <w:r w:rsidRPr="00990A2C">
        <w:rPr>
          <w:rFonts w:ascii="Times New Roman" w:eastAsia="Times New Roman" w:hAnsi="Times New Roman" w:cs="Times New Roman"/>
          <w:color w:val="000000"/>
          <w:sz w:val="28"/>
          <w:szCs w:val="28"/>
          <w:shd w:val="clear" w:color="auto" w:fill="FFFFFF"/>
          <w:lang w:val="ru-RU"/>
        </w:rPr>
        <w:t xml:space="preserve">. &lt;...&gt; </w:t>
      </w:r>
      <w:r w:rsidRPr="00990A2C">
        <w:rPr>
          <w:rFonts w:ascii="Times New Roman" w:eastAsia="Times New Roman" w:hAnsi="Times New Roman" w:cs="Times New Roman"/>
          <w:i/>
          <w:color w:val="000000"/>
          <w:sz w:val="28"/>
          <w:szCs w:val="28"/>
          <w:shd w:val="clear" w:color="auto" w:fill="FFFFFF"/>
          <w:lang w:val="ru-RU"/>
        </w:rPr>
        <w:t>Полное предложение цитаты</w:t>
      </w:r>
      <w:r w:rsidRPr="00990A2C">
        <w:rPr>
          <w:rFonts w:ascii="Times New Roman" w:eastAsia="Times New Roman" w:hAnsi="Times New Roman" w:cs="Times New Roman"/>
          <w:color w:val="000000"/>
          <w:sz w:val="28"/>
          <w:szCs w:val="28"/>
          <w:shd w:val="clear" w:color="auto" w:fill="FFFFFF"/>
          <w:lang w:val="ru-RU"/>
        </w:rPr>
        <w:t>.</w:t>
      </w:r>
      <w:r w:rsidRPr="00990A2C">
        <w:rPr>
          <w:rFonts w:ascii="Times New Roman" w:eastAsia="Times New Roman" w:hAnsi="Times New Roman" w:cs="Times New Roman"/>
          <w:color w:val="000000"/>
          <w:sz w:val="28"/>
          <w:szCs w:val="28"/>
          <w:lang w:val="ru-RU"/>
        </w:rPr>
        <w:br/>
      </w:r>
      <w:r w:rsidRPr="00990A2C">
        <w:rPr>
          <w:rFonts w:ascii="Times New Roman" w:eastAsia="Times New Roman" w:hAnsi="Times New Roman" w:cs="Times New Roman"/>
          <w:color w:val="000000"/>
          <w:sz w:val="28"/>
          <w:szCs w:val="28"/>
          <w:shd w:val="clear" w:color="auto" w:fill="FFFFFF"/>
          <w:lang w:val="ru-RU"/>
        </w:rPr>
        <w:t>ИЛИ</w:t>
      </w:r>
      <w:r w:rsidRPr="00990A2C">
        <w:rPr>
          <w:rFonts w:ascii="Times New Roman" w:eastAsia="Times New Roman" w:hAnsi="Times New Roman" w:cs="Times New Roman"/>
          <w:color w:val="000000"/>
          <w:sz w:val="28"/>
          <w:szCs w:val="28"/>
          <w:lang w:val="ru-RU"/>
        </w:rPr>
        <w:br/>
      </w:r>
      <w:r w:rsidRPr="00990A2C">
        <w:rPr>
          <w:rFonts w:ascii="Times New Roman" w:eastAsia="Times New Roman" w:hAnsi="Times New Roman" w:cs="Times New Roman"/>
          <w:i/>
          <w:color w:val="000000"/>
          <w:sz w:val="28"/>
          <w:szCs w:val="28"/>
          <w:shd w:val="clear" w:color="auto" w:fill="FFFFFF"/>
          <w:lang w:val="ru-RU"/>
        </w:rPr>
        <w:t>Предложение цитаты с опущенными словами в конце</w:t>
      </w:r>
      <w:r w:rsidRPr="00990A2C">
        <w:rPr>
          <w:rFonts w:ascii="Times New Roman" w:eastAsia="Times New Roman" w:hAnsi="Times New Roman" w:cs="Times New Roman"/>
          <w:color w:val="000000"/>
          <w:sz w:val="28"/>
          <w:szCs w:val="28"/>
          <w:shd w:val="clear" w:color="auto" w:fill="FFFFFF"/>
          <w:lang w:val="ru-RU"/>
        </w:rPr>
        <w:t xml:space="preserve"> (</w:t>
      </w:r>
      <w:r w:rsidRPr="00990A2C">
        <w:rPr>
          <w:rFonts w:ascii="Times New Roman" w:eastAsia="Times New Roman" w:hAnsi="Times New Roman" w:cs="Times New Roman"/>
          <w:i/>
          <w:color w:val="000000"/>
          <w:sz w:val="28"/>
          <w:szCs w:val="28"/>
          <w:shd w:val="clear" w:color="auto" w:fill="FFFFFF"/>
          <w:lang w:val="ru-RU"/>
        </w:rPr>
        <w:t>последним словом</w:t>
      </w:r>
      <w:r w:rsidRPr="00990A2C">
        <w:rPr>
          <w:rFonts w:ascii="Times New Roman" w:eastAsia="Times New Roman" w:hAnsi="Times New Roman" w:cs="Times New Roman"/>
          <w:color w:val="000000"/>
          <w:sz w:val="28"/>
          <w:szCs w:val="28"/>
          <w:shd w:val="clear" w:color="auto" w:fill="FFFFFF"/>
          <w:lang w:val="ru-RU"/>
        </w:rPr>
        <w:t xml:space="preserve">) ... &lt;...&gt; ... </w:t>
      </w:r>
      <w:r w:rsidRPr="00990A2C">
        <w:rPr>
          <w:rFonts w:ascii="Times New Roman" w:eastAsia="Times New Roman" w:hAnsi="Times New Roman" w:cs="Times New Roman"/>
          <w:i/>
          <w:color w:val="000000"/>
          <w:sz w:val="28"/>
          <w:szCs w:val="28"/>
          <w:shd w:val="clear" w:color="auto" w:fill="FFFFFF"/>
          <w:lang w:val="ru-RU"/>
        </w:rPr>
        <w:t>предложение цитаты с опущенными начальными словами</w:t>
      </w:r>
      <w:r w:rsidRPr="00990A2C">
        <w:rPr>
          <w:rFonts w:ascii="Times New Roman" w:eastAsia="Times New Roman" w:hAnsi="Times New Roman" w:cs="Times New Roman"/>
          <w:color w:val="000000"/>
          <w:sz w:val="28"/>
          <w:szCs w:val="28"/>
          <w:shd w:val="clear" w:color="auto" w:fill="FFFFFF"/>
          <w:lang w:val="ru-RU"/>
        </w:rPr>
        <w:t xml:space="preserve"> (</w:t>
      </w:r>
      <w:r w:rsidRPr="00990A2C">
        <w:rPr>
          <w:rFonts w:ascii="Times New Roman" w:eastAsia="Times New Roman" w:hAnsi="Times New Roman" w:cs="Times New Roman"/>
          <w:i/>
          <w:color w:val="000000"/>
          <w:sz w:val="28"/>
          <w:szCs w:val="28"/>
          <w:shd w:val="clear" w:color="auto" w:fill="FFFFFF"/>
          <w:lang w:val="ru-RU"/>
        </w:rPr>
        <w:t>первым словом</w:t>
      </w:r>
      <w:r w:rsidRPr="00990A2C">
        <w:rPr>
          <w:rFonts w:ascii="Times New Roman" w:eastAsia="Times New Roman" w:hAnsi="Times New Roman" w:cs="Times New Roman"/>
          <w:color w:val="000000"/>
          <w:sz w:val="28"/>
          <w:szCs w:val="28"/>
          <w:shd w:val="clear" w:color="auto" w:fill="FFFFFF"/>
          <w:lang w:val="ru-RU"/>
        </w:rPr>
        <w:t>).</w:t>
      </w:r>
    </w:p>
    <w:p w14:paraId="43BF75EC"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Arial" w:hAnsi="Times New Roman" w:cs="Times New Roman"/>
          <w:sz w:val="28"/>
          <w:szCs w:val="28"/>
          <w:lang w:val="ru-RU"/>
        </w:rPr>
      </w:pPr>
      <w:r w:rsidRPr="00990A2C">
        <w:rPr>
          <w:rFonts w:ascii="Times New Roman" w:eastAsia="Arial" w:hAnsi="Times New Roman" w:cs="Times New Roman"/>
          <w:sz w:val="28"/>
          <w:szCs w:val="28"/>
          <w:lang w:val="ru-RU"/>
        </w:rPr>
        <w:t>При цитировании или приведении примеров на иностранном языке следует указывать страницу английской буквой р.: [1, р. 15], для указания источника примеров – (1, р. 15).</w:t>
      </w:r>
    </w:p>
    <w:p w14:paraId="231BB7AD"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lang w:val="ru-RU"/>
        </w:rPr>
      </w:pPr>
      <w:r w:rsidRPr="00990A2C">
        <w:rPr>
          <w:rFonts w:ascii="Times New Roman" w:eastAsia="Times New Roman" w:hAnsi="Times New Roman" w:cs="Times New Roman"/>
          <w:color w:val="000000"/>
          <w:sz w:val="28"/>
          <w:szCs w:val="28"/>
          <w:shd w:val="clear" w:color="auto" w:fill="FFFFFF"/>
          <w:lang w:val="ru-RU"/>
        </w:rPr>
        <w:lastRenderedPageBreak/>
        <w:t>При наличии таблиц оформляем следующим образом:</w:t>
      </w:r>
      <w:r w:rsidRPr="00990A2C">
        <w:rPr>
          <w:rFonts w:ascii="Times New Roman" w:eastAsia="Times New Roman" w:hAnsi="Times New Roman" w:cs="Times New Roman"/>
          <w:color w:val="000000"/>
          <w:sz w:val="28"/>
          <w:szCs w:val="28"/>
          <w:lang w:val="ru-RU"/>
        </w:rPr>
        <w:br/>
      </w:r>
      <w:r w:rsidRPr="00990A2C">
        <w:rPr>
          <w:rFonts w:ascii="Times New Roman" w:eastAsia="Times New Roman" w:hAnsi="Times New Roman" w:cs="Times New Roman"/>
          <w:b/>
          <w:color w:val="000000"/>
          <w:sz w:val="28"/>
          <w:szCs w:val="28"/>
          <w:shd w:val="clear" w:color="auto" w:fill="FFFFFF"/>
          <w:lang w:val="ru-RU"/>
        </w:rPr>
        <w:t>Таблица 1</w:t>
      </w:r>
      <w:r w:rsidRPr="00990A2C">
        <w:rPr>
          <w:rFonts w:ascii="Times New Roman" w:eastAsia="Times New Roman" w:hAnsi="Times New Roman" w:cs="Times New Roman"/>
          <w:color w:val="000000"/>
          <w:sz w:val="28"/>
          <w:szCs w:val="28"/>
          <w:shd w:val="clear" w:color="auto" w:fill="FFFFFF"/>
          <w:lang w:val="ru-RU"/>
        </w:rPr>
        <w:t xml:space="preserve"> (жирным шрифтом). Название таблицы.</w:t>
      </w:r>
    </w:p>
    <w:p w14:paraId="7962329F" w14:textId="77777777" w:rsidR="00DC534E" w:rsidRPr="00990A2C" w:rsidRDefault="00DC534E" w:rsidP="00DC534E">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lang w:val="ru-RU"/>
        </w:rPr>
      </w:pPr>
      <w:r w:rsidRPr="00990A2C">
        <w:rPr>
          <w:rFonts w:ascii="Times New Roman" w:eastAsia="Times New Roman" w:hAnsi="Times New Roman" w:cs="Times New Roman"/>
          <w:color w:val="000000"/>
          <w:sz w:val="28"/>
          <w:szCs w:val="28"/>
          <w:shd w:val="clear" w:color="auto" w:fill="FFFFFF"/>
          <w:lang w:val="ru-RU"/>
        </w:rPr>
        <w:t xml:space="preserve">При повторном указании используемого источника допустимо сокращение </w:t>
      </w:r>
      <w:r w:rsidRPr="00990A2C">
        <w:rPr>
          <w:rFonts w:ascii="Times New Roman" w:eastAsia="Times New Roman" w:hAnsi="Times New Roman" w:cs="Times New Roman"/>
          <w:color w:val="000000"/>
          <w:sz w:val="28"/>
          <w:szCs w:val="28"/>
          <w:shd w:val="clear" w:color="auto" w:fill="FFFFFF"/>
        </w:rPr>
        <w:t>Ibid</w:t>
      </w:r>
      <w:r w:rsidRPr="00990A2C">
        <w:rPr>
          <w:rFonts w:ascii="Times New Roman" w:eastAsia="Times New Roman" w:hAnsi="Times New Roman" w:cs="Times New Roman"/>
          <w:color w:val="000000"/>
          <w:sz w:val="28"/>
          <w:szCs w:val="28"/>
          <w:shd w:val="clear" w:color="auto" w:fill="FFFFFF"/>
          <w:lang w:val="ru-RU"/>
        </w:rPr>
        <w:t>. в квадратных скобках [</w:t>
      </w:r>
      <w:r w:rsidRPr="00990A2C">
        <w:rPr>
          <w:rFonts w:ascii="Times New Roman" w:eastAsia="Times New Roman" w:hAnsi="Times New Roman" w:cs="Times New Roman"/>
          <w:color w:val="000000"/>
          <w:sz w:val="28"/>
          <w:szCs w:val="28"/>
          <w:shd w:val="clear" w:color="auto" w:fill="FFFFFF"/>
        </w:rPr>
        <w:t>Ibid</w:t>
      </w:r>
      <w:r w:rsidRPr="00990A2C">
        <w:rPr>
          <w:rFonts w:ascii="Times New Roman" w:eastAsia="Times New Roman" w:hAnsi="Times New Roman" w:cs="Times New Roman"/>
          <w:color w:val="000000"/>
          <w:sz w:val="28"/>
          <w:szCs w:val="28"/>
          <w:shd w:val="clear" w:color="auto" w:fill="FFFFFF"/>
          <w:lang w:val="ru-RU"/>
        </w:rPr>
        <w:t>.] для ссылок, либо в круглых скобках ( ) для источников примеров (</w:t>
      </w:r>
      <w:r w:rsidRPr="00990A2C">
        <w:rPr>
          <w:rFonts w:ascii="Times New Roman" w:eastAsia="Times New Roman" w:hAnsi="Times New Roman" w:cs="Times New Roman"/>
          <w:color w:val="000000"/>
          <w:sz w:val="28"/>
          <w:szCs w:val="28"/>
          <w:shd w:val="clear" w:color="auto" w:fill="FFFFFF"/>
        </w:rPr>
        <w:t>Ibid</w:t>
      </w:r>
      <w:r w:rsidRPr="00990A2C">
        <w:rPr>
          <w:rFonts w:ascii="Times New Roman" w:eastAsia="Times New Roman" w:hAnsi="Times New Roman" w:cs="Times New Roman"/>
          <w:color w:val="000000"/>
          <w:sz w:val="28"/>
          <w:szCs w:val="28"/>
          <w:shd w:val="clear" w:color="auto" w:fill="FFFFFF"/>
          <w:lang w:val="ru-RU"/>
        </w:rPr>
        <w:t>.).</w:t>
      </w:r>
    </w:p>
    <w:p w14:paraId="473D089B" w14:textId="77777777" w:rsidR="00DC534E" w:rsidRPr="00990A2C" w:rsidRDefault="00DC534E" w:rsidP="00DC534E">
      <w:pPr>
        <w:widowControl w:val="0"/>
        <w:spacing w:after="0" w:line="360" w:lineRule="auto"/>
        <w:ind w:firstLine="709"/>
        <w:jc w:val="both"/>
        <w:rPr>
          <w:rFonts w:ascii="Times New Roman" w:eastAsia="Times New Roman" w:hAnsi="Times New Roman" w:cs="Times New Roman"/>
          <w:sz w:val="28"/>
          <w:szCs w:val="28"/>
          <w:lang w:val="ru-RU"/>
        </w:rPr>
      </w:pPr>
    </w:p>
    <w:p w14:paraId="0B7FEC1E" w14:textId="77777777" w:rsidR="00DC534E" w:rsidRPr="00990A2C" w:rsidRDefault="00DC534E" w:rsidP="00DC534E">
      <w:pPr>
        <w:widowControl w:val="0"/>
        <w:shd w:val="solid" w:color="FFFFFF" w:fill="auto"/>
        <w:spacing w:after="0" w:line="360" w:lineRule="auto"/>
        <w:jc w:val="center"/>
        <w:rPr>
          <w:rFonts w:ascii="Times New Roman" w:eastAsia="Times New Roman" w:hAnsi="Times New Roman" w:cs="Times New Roman"/>
          <w:sz w:val="24"/>
          <w:szCs w:val="24"/>
          <w:lang w:val="ru-RU"/>
        </w:rPr>
      </w:pPr>
      <w:r w:rsidRPr="00990A2C">
        <w:rPr>
          <w:rFonts w:ascii="Times New Roman" w:eastAsia="Times New Roman" w:hAnsi="Times New Roman" w:cs="Times New Roman"/>
          <w:b/>
          <w:sz w:val="24"/>
          <w:szCs w:val="24"/>
          <w:lang w:val="ru-RU"/>
        </w:rPr>
        <w:t>Образец оформления материалов</w:t>
      </w:r>
    </w:p>
    <w:p w14:paraId="4591EB27" w14:textId="77777777" w:rsidR="00DC534E" w:rsidRPr="00990A2C" w:rsidRDefault="00DC534E" w:rsidP="00DC534E">
      <w:pPr>
        <w:widowControl w:val="0"/>
        <w:spacing w:after="0" w:line="240" w:lineRule="auto"/>
        <w:rPr>
          <w:rFonts w:ascii="Times New Roman" w:eastAsia="Times New Roman" w:hAnsi="Times New Roman" w:cs="Times New Roman"/>
          <w:sz w:val="28"/>
          <w:szCs w:val="28"/>
          <w:lang w:val="ru-RU"/>
        </w:rPr>
      </w:pPr>
      <w:r w:rsidRPr="00990A2C">
        <w:rPr>
          <w:rFonts w:ascii="Times New Roman" w:eastAsia="TimesNewRoman" w:hAnsi="Times New Roman" w:cs="Times New Roman"/>
          <w:sz w:val="28"/>
          <w:szCs w:val="28"/>
          <w:lang w:val="ru-RU"/>
        </w:rPr>
        <w:t>УДК 82–312.4</w:t>
      </w:r>
    </w:p>
    <w:p w14:paraId="09F7101D" w14:textId="77777777" w:rsidR="00DC534E" w:rsidRPr="00990A2C" w:rsidRDefault="00DC534E" w:rsidP="00DC534E">
      <w:pPr>
        <w:widowControl w:val="0"/>
        <w:spacing w:after="0" w:line="240" w:lineRule="auto"/>
        <w:rPr>
          <w:rFonts w:ascii="Times New Roman" w:eastAsia="Times New Roman" w:hAnsi="Times New Roman" w:cs="Times New Roman"/>
          <w:sz w:val="28"/>
          <w:szCs w:val="28"/>
          <w:lang w:val="ru-RU"/>
        </w:rPr>
      </w:pPr>
    </w:p>
    <w:p w14:paraId="6631CCF3" w14:textId="77777777" w:rsidR="00DC534E" w:rsidRPr="00990A2C" w:rsidRDefault="00DC534E" w:rsidP="00DC534E">
      <w:pPr>
        <w:widowControl w:val="0"/>
        <w:spacing w:after="0" w:line="240" w:lineRule="auto"/>
        <w:jc w:val="center"/>
        <w:rPr>
          <w:rFonts w:ascii="Times New Roman" w:eastAsia="Times New Roman" w:hAnsi="Times New Roman" w:cs="Times New Roman"/>
          <w:sz w:val="28"/>
          <w:szCs w:val="28"/>
          <w:lang w:val="ru-RU"/>
        </w:rPr>
      </w:pPr>
      <w:r w:rsidRPr="00990A2C">
        <w:rPr>
          <w:rFonts w:ascii="Times New Roman" w:eastAsia="TimesNewRoman" w:hAnsi="Times New Roman" w:cs="Times New Roman"/>
          <w:b/>
          <w:sz w:val="28"/>
          <w:szCs w:val="28"/>
          <w:lang w:val="ru-RU"/>
        </w:rPr>
        <w:t>К ОСОБЕННОСТЯМ ОПРЕДЕЛЕНИЯ ПОНЯТИЯ</w:t>
      </w:r>
    </w:p>
    <w:p w14:paraId="1F906AC2" w14:textId="77777777" w:rsidR="00DC534E" w:rsidRPr="00990A2C" w:rsidRDefault="00DC534E" w:rsidP="00DC534E">
      <w:pPr>
        <w:widowControl w:val="0"/>
        <w:spacing w:after="0" w:line="240" w:lineRule="auto"/>
        <w:jc w:val="center"/>
        <w:rPr>
          <w:rFonts w:ascii="Times New Roman" w:eastAsia="Times New Roman" w:hAnsi="Times New Roman" w:cs="Times New Roman"/>
          <w:sz w:val="28"/>
          <w:szCs w:val="28"/>
          <w:lang w:val="ru-RU"/>
        </w:rPr>
      </w:pPr>
      <w:r w:rsidRPr="00990A2C">
        <w:rPr>
          <w:rFonts w:ascii="Times New Roman" w:eastAsia="TimesNewRoman" w:hAnsi="Times New Roman" w:cs="Times New Roman"/>
          <w:b/>
          <w:sz w:val="28"/>
          <w:szCs w:val="28"/>
          <w:lang w:val="ru-RU"/>
        </w:rPr>
        <w:t>«ДЕТЕКТИВНЫЙ ЖАНР»</w:t>
      </w:r>
    </w:p>
    <w:p w14:paraId="025C5E36" w14:textId="77777777" w:rsidR="00DC534E" w:rsidRPr="00990A2C" w:rsidRDefault="00DC534E" w:rsidP="00DC534E">
      <w:pPr>
        <w:widowControl w:val="0"/>
        <w:spacing w:after="0" w:line="240" w:lineRule="auto"/>
        <w:jc w:val="center"/>
        <w:rPr>
          <w:rFonts w:ascii="Times New Roman" w:eastAsia="Times New Roman" w:hAnsi="Times New Roman" w:cs="Times New Roman"/>
          <w:b/>
          <w:sz w:val="28"/>
          <w:szCs w:val="28"/>
          <w:lang w:val="ru-RU"/>
        </w:rPr>
      </w:pPr>
    </w:p>
    <w:p w14:paraId="2C96E6E7" w14:textId="77777777" w:rsidR="00DC534E" w:rsidRPr="00990A2C" w:rsidRDefault="00DC534E" w:rsidP="00DC534E">
      <w:pPr>
        <w:widowControl w:val="0"/>
        <w:spacing w:after="0" w:line="240" w:lineRule="auto"/>
        <w:jc w:val="center"/>
        <w:rPr>
          <w:rFonts w:ascii="Times New Roman" w:eastAsia="Times New Roman" w:hAnsi="Times New Roman" w:cs="Times New Roman"/>
          <w:sz w:val="28"/>
          <w:szCs w:val="28"/>
          <w:lang w:val="ru-RU"/>
        </w:rPr>
      </w:pPr>
      <w:r w:rsidRPr="00990A2C">
        <w:rPr>
          <w:rFonts w:ascii="Times New Roman" w:eastAsia="TimesNewRoman" w:hAnsi="Times New Roman" w:cs="Times New Roman"/>
          <w:b/>
          <w:i/>
          <w:sz w:val="28"/>
          <w:szCs w:val="28"/>
          <w:lang w:val="ru-RU"/>
        </w:rPr>
        <w:t>В.В. Катермина, И.В. Конева</w:t>
      </w:r>
    </w:p>
    <w:p w14:paraId="342508FB" w14:textId="77777777" w:rsidR="00DC534E" w:rsidRPr="00990A2C" w:rsidRDefault="00DC534E" w:rsidP="00DC534E">
      <w:pPr>
        <w:widowControl w:val="0"/>
        <w:spacing w:after="0" w:line="240" w:lineRule="auto"/>
        <w:jc w:val="center"/>
        <w:rPr>
          <w:rFonts w:ascii="Times New Roman" w:eastAsia="Times New Roman" w:hAnsi="Times New Roman" w:cs="Times New Roman"/>
          <w:b/>
          <w:i/>
          <w:sz w:val="28"/>
          <w:szCs w:val="28"/>
          <w:lang w:val="ru-RU"/>
        </w:rPr>
      </w:pPr>
    </w:p>
    <w:p w14:paraId="0BD66698" w14:textId="77777777" w:rsidR="00DC534E" w:rsidRPr="00990A2C" w:rsidRDefault="00DC534E" w:rsidP="00DC534E">
      <w:pPr>
        <w:widowControl w:val="0"/>
        <w:spacing w:after="0" w:line="240" w:lineRule="auto"/>
        <w:jc w:val="center"/>
        <w:rPr>
          <w:rFonts w:ascii="Times New Roman" w:eastAsia="Times New Roman" w:hAnsi="Times New Roman" w:cs="Times New Roman"/>
          <w:sz w:val="28"/>
          <w:szCs w:val="28"/>
          <w:lang w:val="ru-RU"/>
        </w:rPr>
      </w:pPr>
      <w:r w:rsidRPr="00990A2C">
        <w:rPr>
          <w:rFonts w:ascii="Times New Roman" w:eastAsia="TimesNewRoman,Italic" w:hAnsi="Times New Roman" w:cs="Times New Roman"/>
          <w:i/>
          <w:sz w:val="28"/>
          <w:szCs w:val="28"/>
          <w:lang w:val="ru-RU"/>
        </w:rPr>
        <w:t>Кубанский государственный университет, Краснодар</w:t>
      </w:r>
    </w:p>
    <w:p w14:paraId="3B2A8DCA" w14:textId="77777777" w:rsidR="00DC534E" w:rsidRPr="00990A2C" w:rsidRDefault="00DC534E" w:rsidP="00DC534E">
      <w:pPr>
        <w:widowControl w:val="0"/>
        <w:spacing w:after="0" w:line="240" w:lineRule="auto"/>
        <w:jc w:val="center"/>
        <w:rPr>
          <w:rFonts w:ascii="Times New Roman" w:eastAsia="Times New Roman" w:hAnsi="Times New Roman" w:cs="Times New Roman"/>
          <w:i/>
          <w:sz w:val="28"/>
          <w:szCs w:val="28"/>
          <w:lang w:val="ru-RU"/>
        </w:rPr>
      </w:pPr>
    </w:p>
    <w:p w14:paraId="6A8E5D8A" w14:textId="77777777" w:rsidR="00DC534E" w:rsidRPr="00990A2C" w:rsidRDefault="00DC534E" w:rsidP="00DC534E">
      <w:pPr>
        <w:spacing w:after="0" w:line="240" w:lineRule="auto"/>
        <w:ind w:firstLine="708"/>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sz w:val="28"/>
          <w:szCs w:val="28"/>
          <w:lang w:val="ru-RU" w:eastAsia="ru-RU" w:bidi="ar-SA"/>
        </w:rPr>
        <w:t>Данная статья посвящена рассмотрению особенностей определения понятия «детективный жанр». В статье подчеркивается, что детективная беллетристика стала культурно-историческим определителем эпохи, в которую неизбежно вступает человечество. Массовый интерес к детективу – не столько литературный феномен, сколько социальный и культурный.</w:t>
      </w:r>
    </w:p>
    <w:p w14:paraId="72A76B32" w14:textId="77777777" w:rsidR="00DC534E" w:rsidRPr="00990A2C" w:rsidRDefault="00DC534E" w:rsidP="00DC534E">
      <w:pPr>
        <w:spacing w:after="0" w:line="240" w:lineRule="auto"/>
        <w:ind w:firstLine="708"/>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b/>
          <w:i/>
          <w:sz w:val="28"/>
          <w:szCs w:val="28"/>
          <w:lang w:val="ru-RU" w:eastAsia="ru-RU" w:bidi="ar-SA"/>
        </w:rPr>
        <w:t>Ключевые слова</w:t>
      </w:r>
      <w:r w:rsidRPr="00990A2C">
        <w:rPr>
          <w:rFonts w:ascii="Times New Roman" w:eastAsia="Times New Roman" w:hAnsi="Times New Roman" w:cs="Times New Roman"/>
          <w:sz w:val="28"/>
          <w:szCs w:val="28"/>
          <w:lang w:val="ru-RU" w:eastAsia="ru-RU" w:bidi="ar-SA"/>
        </w:rPr>
        <w:t>: детектив, жанр, литературный герой, детективная литература</w:t>
      </w:r>
    </w:p>
    <w:p w14:paraId="1BC844DE" w14:textId="77777777" w:rsidR="00DC534E" w:rsidRPr="00990A2C" w:rsidRDefault="00DC534E" w:rsidP="00DC534E">
      <w:pPr>
        <w:spacing w:after="0" w:line="240" w:lineRule="auto"/>
        <w:ind w:firstLine="708"/>
        <w:jc w:val="both"/>
        <w:rPr>
          <w:rFonts w:ascii="Times New Roman" w:eastAsia="Times New Roman" w:hAnsi="Times New Roman" w:cs="Times New Roman"/>
          <w:sz w:val="28"/>
          <w:szCs w:val="28"/>
          <w:lang w:val="ru-RU" w:eastAsia="ru-RU" w:bidi="ar-SA"/>
        </w:rPr>
      </w:pPr>
    </w:p>
    <w:p w14:paraId="6D06BB1B" w14:textId="77777777" w:rsidR="00DC534E" w:rsidRPr="00990A2C" w:rsidRDefault="00DC534E" w:rsidP="00DC534E">
      <w:pPr>
        <w:spacing w:after="0" w:line="240" w:lineRule="auto"/>
        <w:ind w:firstLine="708"/>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sz w:val="28"/>
          <w:szCs w:val="28"/>
          <w:lang w:val="ru-RU" w:eastAsia="ru-RU" w:bidi="ar-SA"/>
        </w:rPr>
        <w:t>Текст статьи [1, с. 15]. Текст статьи [1].Текст статьи. Текст статьи. Текст статьи. Текст статьи. Текст статьи. Текст статьи. Текст статьи. Текст статьи. Текст статьи. Текст статьи (Высоцкая, с. 11). Текст статьи.</w:t>
      </w:r>
    </w:p>
    <w:p w14:paraId="3644FF6F" w14:textId="77777777" w:rsidR="00DC534E" w:rsidRPr="00990A2C" w:rsidRDefault="00DC534E" w:rsidP="00DC534E">
      <w:pPr>
        <w:widowControl w:val="0"/>
        <w:spacing w:after="0" w:line="240" w:lineRule="auto"/>
        <w:ind w:firstLine="709"/>
        <w:jc w:val="both"/>
        <w:rPr>
          <w:rFonts w:ascii="Times New Roman" w:eastAsia="Times New Roman" w:hAnsi="Times New Roman" w:cs="Times New Roman"/>
          <w:sz w:val="28"/>
          <w:szCs w:val="28"/>
          <w:lang w:val="ru-RU"/>
        </w:rPr>
      </w:pPr>
    </w:p>
    <w:p w14:paraId="10080C49" w14:textId="77777777" w:rsidR="00DC534E" w:rsidRPr="00990A2C" w:rsidRDefault="00DC534E" w:rsidP="00DC534E">
      <w:pPr>
        <w:widowControl w:val="0"/>
        <w:spacing w:after="0" w:line="240" w:lineRule="auto"/>
        <w:jc w:val="center"/>
        <w:rPr>
          <w:rFonts w:ascii="Times New Roman" w:eastAsia="Times New Roman" w:hAnsi="Times New Roman" w:cs="Times New Roman"/>
          <w:sz w:val="28"/>
          <w:szCs w:val="28"/>
          <w:lang w:val="ru-RU"/>
        </w:rPr>
      </w:pPr>
      <w:r w:rsidRPr="00990A2C">
        <w:rPr>
          <w:rFonts w:ascii="Times New Roman" w:eastAsia="Times New Roman" w:hAnsi="Times New Roman" w:cs="Times New Roman"/>
          <w:b/>
          <w:sz w:val="28"/>
          <w:szCs w:val="28"/>
          <w:lang w:val="ru-RU"/>
        </w:rPr>
        <w:t>Список литературы</w:t>
      </w:r>
    </w:p>
    <w:p w14:paraId="1FCC0086" w14:textId="77777777" w:rsidR="00DC534E" w:rsidRPr="00990A2C" w:rsidRDefault="00DC534E" w:rsidP="00DC534E">
      <w:pPr>
        <w:spacing w:after="0" w:line="240" w:lineRule="auto"/>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sz w:val="28"/>
          <w:szCs w:val="28"/>
          <w:lang w:val="ru-RU" w:eastAsia="ru-RU" w:bidi="ar-SA"/>
        </w:rPr>
        <w:t xml:space="preserve">1. </w:t>
      </w:r>
      <w:r w:rsidRPr="00990A2C">
        <w:rPr>
          <w:rFonts w:ascii="Times New Roman" w:eastAsia="Times New Roman" w:hAnsi="Times New Roman" w:cs="Times New Roman"/>
          <w:i/>
          <w:sz w:val="28"/>
          <w:szCs w:val="28"/>
          <w:lang w:val="ru-RU" w:eastAsia="ru-RU" w:bidi="ar-SA"/>
        </w:rPr>
        <w:t>Габдуллина А.Р.</w:t>
      </w:r>
      <w:r w:rsidRPr="00990A2C">
        <w:rPr>
          <w:rFonts w:ascii="Times New Roman" w:eastAsia="Times New Roman" w:hAnsi="Times New Roman" w:cs="Times New Roman"/>
          <w:sz w:val="28"/>
          <w:szCs w:val="28"/>
          <w:lang w:val="ru-RU" w:eastAsia="ru-RU" w:bidi="ar-SA"/>
        </w:rPr>
        <w:t xml:space="preserve"> Отражение семиотических кодов театральной коммуникации в авторской ремарке (на материале американской драматургии первой половины ХХ века): дис. ... канд. филол. наук. Уфа: Башкир. гос. ун-т, 2009. 210 с. </w:t>
      </w:r>
    </w:p>
    <w:p w14:paraId="703CCA67" w14:textId="77777777" w:rsidR="00DC534E" w:rsidRPr="00990A2C" w:rsidRDefault="00DC534E" w:rsidP="00DC534E">
      <w:pPr>
        <w:spacing w:after="0" w:line="240" w:lineRule="auto"/>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sz w:val="28"/>
          <w:szCs w:val="28"/>
          <w:lang w:val="ru-RU" w:eastAsia="ru-RU" w:bidi="ar-SA"/>
        </w:rPr>
        <w:t xml:space="preserve">2. </w:t>
      </w:r>
      <w:r w:rsidRPr="00990A2C">
        <w:rPr>
          <w:rFonts w:ascii="Times New Roman" w:eastAsia="Times New Roman" w:hAnsi="Times New Roman" w:cs="Times New Roman"/>
          <w:i/>
          <w:sz w:val="28"/>
          <w:szCs w:val="28"/>
          <w:lang w:val="ru-RU" w:eastAsia="ru-RU" w:bidi="ar-SA"/>
        </w:rPr>
        <w:t>Гущина Ю.А.</w:t>
      </w:r>
      <w:r w:rsidRPr="00990A2C">
        <w:rPr>
          <w:rFonts w:ascii="Times New Roman" w:eastAsia="Times New Roman" w:hAnsi="Times New Roman" w:cs="Times New Roman"/>
          <w:sz w:val="28"/>
          <w:szCs w:val="28"/>
          <w:lang w:val="ru-RU" w:eastAsia="ru-RU" w:bidi="ar-SA"/>
        </w:rPr>
        <w:t xml:space="preserve"> Драматургический вид авторской речи как композиционный и структурно-семантический компонент текстологии: автореф. дис. ... канд. филол. наук. М.: Моск. гос. обл. ун-т, 2009. 26 c.  </w:t>
      </w:r>
    </w:p>
    <w:p w14:paraId="672DB452" w14:textId="77777777" w:rsidR="00DC534E" w:rsidRPr="00990A2C" w:rsidRDefault="00DC534E" w:rsidP="00DC534E">
      <w:pPr>
        <w:spacing w:after="0" w:line="240" w:lineRule="auto"/>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sz w:val="28"/>
          <w:szCs w:val="28"/>
          <w:lang w:val="ru-RU" w:eastAsia="ru-RU" w:bidi="ar-SA"/>
        </w:rPr>
        <w:t>3</w:t>
      </w:r>
      <w:r w:rsidRPr="00990A2C">
        <w:rPr>
          <w:rFonts w:ascii="Times New Roman" w:eastAsia="Times New Roman" w:hAnsi="Times New Roman" w:cs="Times New Roman"/>
          <w:i/>
          <w:sz w:val="28"/>
          <w:szCs w:val="28"/>
          <w:lang w:val="ru-RU" w:eastAsia="ru-RU" w:bidi="ar-SA"/>
        </w:rPr>
        <w:t>. Дейк Т.А. ван, Кинч В.</w:t>
      </w:r>
      <w:r w:rsidRPr="00990A2C">
        <w:rPr>
          <w:rFonts w:ascii="Times New Roman" w:eastAsia="Times New Roman" w:hAnsi="Times New Roman" w:cs="Times New Roman"/>
          <w:sz w:val="28"/>
          <w:szCs w:val="28"/>
          <w:lang w:val="ru-RU" w:eastAsia="ru-RU" w:bidi="ar-SA"/>
        </w:rPr>
        <w:t xml:space="preserve"> Стратегия понимания связного текста // Новое в зарубежной лингвистике. Вып. ХХIII. Когнитивные аспекты языка: Сб. статей. М.: Прогресс, 1988. С. 153–211.</w:t>
      </w:r>
    </w:p>
    <w:p w14:paraId="5F6BA500" w14:textId="77777777" w:rsidR="00DC534E" w:rsidRPr="00990A2C" w:rsidRDefault="00DC534E" w:rsidP="00DC534E">
      <w:pPr>
        <w:spacing w:after="0" w:line="240" w:lineRule="auto"/>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sz w:val="28"/>
          <w:szCs w:val="28"/>
          <w:lang w:val="ru-RU" w:eastAsia="ru-RU" w:bidi="ar-SA"/>
        </w:rPr>
        <w:t xml:space="preserve">4. </w:t>
      </w:r>
      <w:r w:rsidRPr="00990A2C">
        <w:rPr>
          <w:rFonts w:ascii="Times New Roman" w:eastAsia="Times New Roman" w:hAnsi="Times New Roman" w:cs="Times New Roman"/>
          <w:i/>
          <w:sz w:val="28"/>
          <w:szCs w:val="28"/>
          <w:lang w:val="ru-RU" w:eastAsia="ru-RU" w:bidi="ar-SA"/>
        </w:rPr>
        <w:t>Красикова Е.Н</w:t>
      </w:r>
      <w:r w:rsidRPr="00990A2C">
        <w:rPr>
          <w:rFonts w:ascii="Times New Roman" w:eastAsia="Times New Roman" w:hAnsi="Times New Roman" w:cs="Times New Roman"/>
          <w:sz w:val="28"/>
          <w:szCs w:val="28"/>
          <w:lang w:val="ru-RU" w:eastAsia="ru-RU" w:bidi="ar-SA"/>
        </w:rPr>
        <w:t xml:space="preserve">. Диалекты американского варианта английского языка в США. М.: LAP Lambert Academic Publishing, 2012. 128 с. </w:t>
      </w:r>
    </w:p>
    <w:p w14:paraId="3FA5CA77" w14:textId="77777777" w:rsidR="00DC534E" w:rsidRPr="00990A2C" w:rsidRDefault="00DC534E" w:rsidP="00DC534E">
      <w:pPr>
        <w:spacing w:after="0" w:line="240" w:lineRule="auto"/>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sz w:val="28"/>
          <w:szCs w:val="28"/>
          <w:lang w:val="ru-RU" w:eastAsia="ru-RU" w:bidi="ar-SA"/>
        </w:rPr>
        <w:t>5</w:t>
      </w:r>
      <w:r w:rsidRPr="00990A2C">
        <w:rPr>
          <w:rFonts w:ascii="Times New Roman" w:eastAsia="Times New Roman" w:hAnsi="Times New Roman" w:cs="Times New Roman"/>
          <w:i/>
          <w:sz w:val="28"/>
          <w:szCs w:val="28"/>
          <w:lang w:val="ru-RU" w:eastAsia="ru-RU" w:bidi="ar-SA"/>
        </w:rPr>
        <w:t>. Мясников В</w:t>
      </w:r>
      <w:r w:rsidRPr="00990A2C">
        <w:rPr>
          <w:rFonts w:ascii="Times New Roman" w:eastAsia="Times New Roman" w:hAnsi="Times New Roman" w:cs="Times New Roman"/>
          <w:sz w:val="28"/>
          <w:szCs w:val="28"/>
          <w:lang w:val="ru-RU" w:eastAsia="ru-RU" w:bidi="ar-SA"/>
        </w:rPr>
        <w:t>. Бульварный эпос // Новый мир. 2001. №11 [электронный ресурс]. Режим доступа. URL: http:// www.novyimir.ru/article (дата обращения 04.01.2016).</w:t>
      </w:r>
    </w:p>
    <w:p w14:paraId="56550C6C" w14:textId="77777777" w:rsidR="00DC534E" w:rsidRPr="00990A2C" w:rsidRDefault="00DC534E" w:rsidP="00DC534E">
      <w:pPr>
        <w:spacing w:after="0" w:line="240" w:lineRule="auto"/>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sz w:val="28"/>
          <w:szCs w:val="28"/>
          <w:lang w:val="ru-RU" w:eastAsia="ru-RU" w:bidi="ar-SA"/>
        </w:rPr>
        <w:lastRenderedPageBreak/>
        <w:t xml:space="preserve">6. </w:t>
      </w:r>
      <w:r w:rsidRPr="00990A2C">
        <w:rPr>
          <w:rFonts w:ascii="Times New Roman" w:eastAsia="Times New Roman" w:hAnsi="Times New Roman" w:cs="Times New Roman"/>
          <w:i/>
          <w:sz w:val="28"/>
          <w:szCs w:val="28"/>
          <w:lang w:val="ru-RU" w:eastAsia="ru-RU" w:bidi="ar-SA"/>
        </w:rPr>
        <w:t>Новикова А.А</w:t>
      </w:r>
      <w:r w:rsidRPr="00990A2C">
        <w:rPr>
          <w:rFonts w:ascii="Times New Roman" w:eastAsia="Times New Roman" w:hAnsi="Times New Roman" w:cs="Times New Roman"/>
          <w:sz w:val="28"/>
          <w:szCs w:val="28"/>
          <w:lang w:val="ru-RU" w:eastAsia="ru-RU" w:bidi="ar-SA"/>
        </w:rPr>
        <w:t>. Место и некоторые особенности немецкого языка на европейском уровне // Молодой ученый. 2011. №4. Т. 1. С. 214– 217.</w:t>
      </w:r>
    </w:p>
    <w:p w14:paraId="17CA793B" w14:textId="77777777" w:rsidR="00DC534E" w:rsidRPr="00990A2C" w:rsidRDefault="00DC534E" w:rsidP="00DC534E">
      <w:pPr>
        <w:spacing w:after="0" w:line="240" w:lineRule="auto"/>
        <w:ind w:firstLine="708"/>
        <w:jc w:val="both"/>
        <w:rPr>
          <w:rFonts w:ascii="Times New Roman" w:eastAsia="Times New Roman" w:hAnsi="Times New Roman" w:cs="Times New Roman"/>
          <w:sz w:val="28"/>
          <w:szCs w:val="28"/>
          <w:lang w:val="ru-RU" w:eastAsia="ru-RU" w:bidi="ar-SA"/>
        </w:rPr>
      </w:pPr>
    </w:p>
    <w:p w14:paraId="4D9998C9" w14:textId="77777777" w:rsidR="00DC534E" w:rsidRPr="00990A2C" w:rsidRDefault="00DC534E" w:rsidP="00DC534E">
      <w:pPr>
        <w:widowControl w:val="0"/>
        <w:spacing w:after="0" w:line="240" w:lineRule="auto"/>
        <w:jc w:val="center"/>
        <w:rPr>
          <w:rFonts w:ascii="Times New Roman" w:eastAsia="Times New Roman" w:hAnsi="Times New Roman" w:cs="Times New Roman"/>
          <w:sz w:val="28"/>
          <w:szCs w:val="28"/>
          <w:lang w:val="ru-RU"/>
        </w:rPr>
      </w:pPr>
      <w:r w:rsidRPr="00990A2C">
        <w:rPr>
          <w:rFonts w:ascii="Times New Roman" w:eastAsia="Times New Roman" w:hAnsi="Times New Roman" w:cs="Times New Roman"/>
          <w:b/>
          <w:sz w:val="28"/>
          <w:szCs w:val="28"/>
          <w:lang w:val="ru-RU"/>
        </w:rPr>
        <w:t>Источники</w:t>
      </w:r>
    </w:p>
    <w:p w14:paraId="18873462" w14:textId="77777777" w:rsidR="00DC534E" w:rsidRPr="00990A2C" w:rsidRDefault="00DC534E" w:rsidP="00DC534E">
      <w:pPr>
        <w:spacing w:after="0" w:line="240" w:lineRule="auto"/>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i/>
          <w:sz w:val="28"/>
          <w:szCs w:val="28"/>
          <w:lang w:val="ru-RU" w:eastAsia="ru-RU" w:bidi="ar-SA"/>
        </w:rPr>
        <w:t>Высоцкая Ю. А.</w:t>
      </w:r>
      <w:r w:rsidRPr="00990A2C">
        <w:rPr>
          <w:rFonts w:ascii="Times New Roman" w:eastAsia="Times New Roman" w:hAnsi="Times New Roman" w:cs="Times New Roman"/>
          <w:sz w:val="28"/>
          <w:szCs w:val="28"/>
          <w:lang w:val="ru-RU" w:eastAsia="ru-RU" w:bidi="ar-SA"/>
        </w:rPr>
        <w:t xml:space="preserve"> Едим дома. Рецепты Юлии Высоцкой. М.: Эксмо, 2006. 12 с.</w:t>
      </w:r>
    </w:p>
    <w:p w14:paraId="15F15385" w14:textId="77777777" w:rsidR="00DC534E" w:rsidRPr="00990A2C" w:rsidRDefault="00DC534E" w:rsidP="00DC534E">
      <w:pPr>
        <w:spacing w:after="0" w:line="240" w:lineRule="auto"/>
        <w:jc w:val="both"/>
        <w:rPr>
          <w:rFonts w:ascii="Times New Roman" w:eastAsia="Times New Roman" w:hAnsi="Times New Roman" w:cs="Times New Roman"/>
          <w:sz w:val="28"/>
          <w:szCs w:val="28"/>
          <w:lang w:eastAsia="ru-RU" w:bidi="ar-SA"/>
        </w:rPr>
      </w:pPr>
      <w:r w:rsidRPr="00990A2C">
        <w:rPr>
          <w:rFonts w:ascii="Times New Roman" w:eastAsia="Times New Roman" w:hAnsi="Times New Roman" w:cs="Times New Roman"/>
          <w:i/>
          <w:sz w:val="28"/>
          <w:szCs w:val="28"/>
          <w:lang w:val="ru-RU" w:eastAsia="ru-RU" w:bidi="ar-SA"/>
        </w:rPr>
        <w:t>Ковалёв Н. И.</w:t>
      </w:r>
      <w:r w:rsidRPr="00990A2C">
        <w:rPr>
          <w:rFonts w:ascii="Times New Roman" w:eastAsia="Times New Roman" w:hAnsi="Times New Roman" w:cs="Times New Roman"/>
          <w:sz w:val="28"/>
          <w:szCs w:val="28"/>
          <w:lang w:val="ru-RU" w:eastAsia="ru-RU" w:bidi="ar-SA"/>
        </w:rPr>
        <w:t xml:space="preserve"> Современная русская кулинария [электронный ресурс]. Режим</w:t>
      </w:r>
      <w:r w:rsidRPr="00DC534E">
        <w:rPr>
          <w:rFonts w:ascii="Times New Roman" w:eastAsia="Times New Roman" w:hAnsi="Times New Roman" w:cs="Times New Roman"/>
          <w:sz w:val="28"/>
          <w:szCs w:val="28"/>
          <w:lang w:eastAsia="ru-RU" w:bidi="ar-SA"/>
        </w:rPr>
        <w:t xml:space="preserve"> </w:t>
      </w:r>
      <w:r w:rsidRPr="00990A2C">
        <w:rPr>
          <w:rFonts w:ascii="Times New Roman" w:eastAsia="Times New Roman" w:hAnsi="Times New Roman" w:cs="Times New Roman"/>
          <w:sz w:val="28"/>
          <w:szCs w:val="28"/>
          <w:lang w:val="ru-RU" w:eastAsia="ru-RU" w:bidi="ar-SA"/>
        </w:rPr>
        <w:t>доступа</w:t>
      </w:r>
      <w:r w:rsidRPr="00DC534E">
        <w:rPr>
          <w:rFonts w:ascii="Times New Roman" w:eastAsia="Times New Roman" w:hAnsi="Times New Roman" w:cs="Times New Roman"/>
          <w:sz w:val="28"/>
          <w:szCs w:val="28"/>
          <w:lang w:eastAsia="ru-RU" w:bidi="ar-SA"/>
        </w:rPr>
        <w:t xml:space="preserve">.  </w:t>
      </w:r>
      <w:r w:rsidRPr="00990A2C">
        <w:rPr>
          <w:rFonts w:ascii="Times New Roman" w:eastAsia="Times New Roman" w:hAnsi="Times New Roman" w:cs="Times New Roman"/>
          <w:sz w:val="28"/>
          <w:szCs w:val="28"/>
          <w:lang w:eastAsia="ru-RU" w:bidi="ar-SA"/>
        </w:rPr>
        <w:t>https://bookmate.com/reader/Bry32wLw (</w:t>
      </w:r>
      <w:r w:rsidRPr="00990A2C">
        <w:rPr>
          <w:rFonts w:ascii="Times New Roman" w:eastAsia="Times New Roman" w:hAnsi="Times New Roman" w:cs="Times New Roman"/>
          <w:sz w:val="28"/>
          <w:szCs w:val="28"/>
          <w:lang w:val="ru-RU" w:eastAsia="ru-RU" w:bidi="ar-SA"/>
        </w:rPr>
        <w:t>дата</w:t>
      </w:r>
      <w:r w:rsidRPr="00990A2C">
        <w:rPr>
          <w:rFonts w:ascii="Times New Roman" w:eastAsia="Times New Roman" w:hAnsi="Times New Roman" w:cs="Times New Roman"/>
          <w:sz w:val="28"/>
          <w:szCs w:val="28"/>
          <w:lang w:eastAsia="ru-RU" w:bidi="ar-SA"/>
        </w:rPr>
        <w:t xml:space="preserve"> </w:t>
      </w:r>
      <w:r w:rsidRPr="00990A2C">
        <w:rPr>
          <w:rFonts w:ascii="Times New Roman" w:eastAsia="Times New Roman" w:hAnsi="Times New Roman" w:cs="Times New Roman"/>
          <w:sz w:val="28"/>
          <w:szCs w:val="28"/>
          <w:lang w:val="ru-RU" w:eastAsia="ru-RU" w:bidi="ar-SA"/>
        </w:rPr>
        <w:t>обращения</w:t>
      </w:r>
      <w:r w:rsidRPr="00990A2C">
        <w:rPr>
          <w:rFonts w:ascii="Times New Roman" w:eastAsia="Times New Roman" w:hAnsi="Times New Roman" w:cs="Times New Roman"/>
          <w:sz w:val="28"/>
          <w:szCs w:val="28"/>
          <w:lang w:eastAsia="ru-RU" w:bidi="ar-SA"/>
        </w:rPr>
        <w:t xml:space="preserve"> 14.02.2015).</w:t>
      </w:r>
    </w:p>
    <w:p w14:paraId="661DC678" w14:textId="77777777" w:rsidR="00DC534E" w:rsidRPr="00990A2C" w:rsidRDefault="00DC534E" w:rsidP="00DC534E">
      <w:pPr>
        <w:widowControl w:val="0"/>
        <w:spacing w:after="0" w:line="240" w:lineRule="auto"/>
        <w:jc w:val="both"/>
        <w:rPr>
          <w:rFonts w:ascii="Times New Roman" w:eastAsia="Times New Roman" w:hAnsi="Times New Roman" w:cs="Times New Roman"/>
          <w:sz w:val="28"/>
          <w:szCs w:val="28"/>
        </w:rPr>
      </w:pPr>
    </w:p>
    <w:p w14:paraId="1F53C96E" w14:textId="77777777" w:rsidR="00DC534E" w:rsidRPr="00990A2C" w:rsidRDefault="00DC534E" w:rsidP="00DC534E">
      <w:pPr>
        <w:widowControl w:val="0"/>
        <w:spacing w:after="0" w:line="240" w:lineRule="auto"/>
        <w:jc w:val="center"/>
        <w:rPr>
          <w:rFonts w:ascii="Times New Roman" w:eastAsia="Times New Roman" w:hAnsi="Times New Roman" w:cs="Times New Roman"/>
          <w:sz w:val="28"/>
          <w:szCs w:val="28"/>
        </w:rPr>
      </w:pPr>
      <w:r w:rsidRPr="00990A2C">
        <w:rPr>
          <w:rFonts w:ascii="Times New Roman" w:eastAsia="Times New Roman" w:hAnsi="Times New Roman" w:cs="Times New Roman"/>
          <w:b/>
          <w:sz w:val="28"/>
          <w:szCs w:val="28"/>
        </w:rPr>
        <w:t>“DETECTIVE GENRE”: PECULIARITIES OF THE DEFINITION</w:t>
      </w:r>
    </w:p>
    <w:p w14:paraId="6C6340A6" w14:textId="77777777" w:rsidR="00DC534E" w:rsidRPr="00990A2C" w:rsidRDefault="00DC534E" w:rsidP="00DC534E">
      <w:pPr>
        <w:widowControl w:val="0"/>
        <w:spacing w:after="0" w:line="240" w:lineRule="auto"/>
        <w:jc w:val="center"/>
        <w:rPr>
          <w:rFonts w:ascii="Times New Roman" w:eastAsia="Times New Roman" w:hAnsi="Times New Roman" w:cs="Times New Roman"/>
          <w:sz w:val="28"/>
          <w:szCs w:val="28"/>
        </w:rPr>
      </w:pPr>
      <w:r w:rsidRPr="00990A2C">
        <w:rPr>
          <w:rFonts w:ascii="Times New Roman" w:eastAsia="Times New Roman" w:hAnsi="Times New Roman" w:cs="Times New Roman"/>
          <w:b/>
          <w:sz w:val="28"/>
          <w:szCs w:val="28"/>
        </w:rPr>
        <w:t>OF THE NOTION</w:t>
      </w:r>
    </w:p>
    <w:p w14:paraId="36B40948" w14:textId="77777777" w:rsidR="00DC534E" w:rsidRPr="00990A2C" w:rsidRDefault="00DC534E" w:rsidP="00DC534E">
      <w:pPr>
        <w:widowControl w:val="0"/>
        <w:spacing w:after="0" w:line="240" w:lineRule="auto"/>
        <w:jc w:val="both"/>
        <w:rPr>
          <w:rFonts w:ascii="Times New Roman" w:eastAsia="Times New Roman" w:hAnsi="Times New Roman" w:cs="Times New Roman"/>
          <w:b/>
          <w:i/>
          <w:sz w:val="28"/>
          <w:szCs w:val="28"/>
        </w:rPr>
      </w:pPr>
    </w:p>
    <w:p w14:paraId="33D4D511" w14:textId="77777777" w:rsidR="00DC534E" w:rsidRPr="0079457A" w:rsidRDefault="00DC534E" w:rsidP="00DC534E">
      <w:pPr>
        <w:widowControl w:val="0"/>
        <w:spacing w:after="0" w:line="240" w:lineRule="auto"/>
        <w:jc w:val="center"/>
        <w:rPr>
          <w:rFonts w:ascii="Times New Roman" w:eastAsia="Times New Roman" w:hAnsi="Times New Roman" w:cs="Times New Roman"/>
          <w:sz w:val="28"/>
          <w:szCs w:val="28"/>
        </w:rPr>
      </w:pPr>
      <w:r w:rsidRPr="0079457A">
        <w:rPr>
          <w:rFonts w:ascii="Times New Roman" w:eastAsia="Times New Roman" w:hAnsi="Times New Roman" w:cs="Times New Roman"/>
          <w:b/>
          <w:i/>
          <w:sz w:val="28"/>
          <w:szCs w:val="28"/>
        </w:rPr>
        <w:t>V.V. Katermina, I.V. Koneva</w:t>
      </w:r>
    </w:p>
    <w:p w14:paraId="06FEB2B7" w14:textId="77777777" w:rsidR="00DC534E" w:rsidRPr="0079457A" w:rsidRDefault="00DC534E" w:rsidP="00DC534E">
      <w:pPr>
        <w:widowControl w:val="0"/>
        <w:spacing w:after="0" w:line="240" w:lineRule="auto"/>
        <w:jc w:val="center"/>
        <w:rPr>
          <w:rFonts w:ascii="Times New Roman" w:eastAsia="Times New Roman" w:hAnsi="Times New Roman" w:cs="Times New Roman"/>
          <w:i/>
          <w:sz w:val="28"/>
          <w:szCs w:val="28"/>
        </w:rPr>
      </w:pPr>
    </w:p>
    <w:p w14:paraId="741AB92B" w14:textId="77777777" w:rsidR="00DC534E" w:rsidRPr="00990A2C" w:rsidRDefault="00DC534E" w:rsidP="00DC534E">
      <w:pPr>
        <w:widowControl w:val="0"/>
        <w:spacing w:after="0" w:line="240" w:lineRule="auto"/>
        <w:jc w:val="center"/>
        <w:rPr>
          <w:rFonts w:ascii="Times New Roman" w:eastAsia="Times New Roman" w:hAnsi="Times New Roman" w:cs="Times New Roman"/>
          <w:sz w:val="28"/>
          <w:szCs w:val="28"/>
        </w:rPr>
      </w:pPr>
      <w:r w:rsidRPr="00990A2C">
        <w:rPr>
          <w:rFonts w:ascii="Times New Roman" w:eastAsia="TimesNewRoman,Italic" w:hAnsi="Times New Roman" w:cs="Times New Roman"/>
          <w:i/>
          <w:sz w:val="28"/>
          <w:szCs w:val="28"/>
        </w:rPr>
        <w:t>Kuban State University, Krasnodar</w:t>
      </w:r>
    </w:p>
    <w:p w14:paraId="403EAAA5" w14:textId="77777777" w:rsidR="00DC534E" w:rsidRPr="00990A2C" w:rsidRDefault="00DC534E" w:rsidP="00DC534E">
      <w:pPr>
        <w:widowControl w:val="0"/>
        <w:spacing w:after="0" w:line="240" w:lineRule="auto"/>
        <w:ind w:firstLine="709"/>
        <w:jc w:val="both"/>
        <w:rPr>
          <w:rFonts w:ascii="Times New Roman" w:eastAsia="Times New Roman" w:hAnsi="Times New Roman" w:cs="Times New Roman"/>
          <w:sz w:val="28"/>
          <w:szCs w:val="28"/>
        </w:rPr>
      </w:pPr>
    </w:p>
    <w:p w14:paraId="3F2557E1" w14:textId="77777777" w:rsidR="00DC534E" w:rsidRPr="00990A2C" w:rsidRDefault="00DC534E" w:rsidP="00DC534E">
      <w:pPr>
        <w:spacing w:after="0" w:line="240" w:lineRule="auto"/>
        <w:ind w:firstLine="708"/>
        <w:jc w:val="both"/>
        <w:rPr>
          <w:rFonts w:ascii="Times New Roman" w:eastAsia="Times New Roman" w:hAnsi="Times New Roman" w:cs="Times New Roman"/>
          <w:sz w:val="28"/>
          <w:szCs w:val="28"/>
          <w:lang w:eastAsia="ru-RU" w:bidi="ar-SA"/>
        </w:rPr>
      </w:pPr>
      <w:r w:rsidRPr="00990A2C">
        <w:rPr>
          <w:rFonts w:ascii="Times New Roman" w:eastAsia="Times New Roman" w:hAnsi="Times New Roman" w:cs="Times New Roman"/>
          <w:sz w:val="28"/>
          <w:szCs w:val="28"/>
          <w:lang w:eastAsia="ru-RU" w:bidi="ar-SA"/>
        </w:rPr>
        <w:t>The article is devoted to the peculiarities of the definition of the notion of a detective genre. The idea of a detective belles-lettres style becoming a cultural-historical determinant of an epoch to which a mankind is inevitably coming is considered to be the basic idea. Moreover the thought of a mass interest to the detective is regarded not only as a literary but a social and cultural phenomenon as well.</w:t>
      </w:r>
    </w:p>
    <w:p w14:paraId="16A927B6" w14:textId="77777777" w:rsidR="00DC534E" w:rsidRPr="00990A2C" w:rsidRDefault="00DC534E" w:rsidP="00DC534E">
      <w:pPr>
        <w:spacing w:after="0" w:line="240" w:lineRule="auto"/>
        <w:ind w:firstLine="708"/>
        <w:jc w:val="both"/>
        <w:rPr>
          <w:rFonts w:ascii="Times New Roman" w:eastAsia="Times New Roman" w:hAnsi="Times New Roman" w:cs="Times New Roman"/>
          <w:sz w:val="28"/>
          <w:szCs w:val="28"/>
          <w:lang w:eastAsia="ru-RU" w:bidi="ar-SA"/>
        </w:rPr>
      </w:pPr>
      <w:r w:rsidRPr="00990A2C">
        <w:rPr>
          <w:rFonts w:ascii="Times New Roman" w:eastAsia="Times New Roman" w:hAnsi="Times New Roman" w:cs="Times New Roman"/>
          <w:b/>
          <w:i/>
          <w:sz w:val="28"/>
          <w:szCs w:val="28"/>
          <w:lang w:eastAsia="ru-RU" w:bidi="ar-SA"/>
        </w:rPr>
        <w:t>Key words</w:t>
      </w:r>
      <w:r w:rsidRPr="00990A2C">
        <w:rPr>
          <w:rFonts w:ascii="Times New Roman" w:eastAsia="Times New Roman" w:hAnsi="Times New Roman" w:cs="Times New Roman"/>
          <w:sz w:val="28"/>
          <w:szCs w:val="28"/>
          <w:lang w:eastAsia="ru-RU" w:bidi="ar-SA"/>
        </w:rPr>
        <w:t>: detective, genre, literary hero, detective literature.</w:t>
      </w:r>
    </w:p>
    <w:p w14:paraId="726523D7" w14:textId="77777777" w:rsidR="00DC534E" w:rsidRPr="00990A2C" w:rsidRDefault="00DC534E" w:rsidP="00DC534E">
      <w:pPr>
        <w:widowControl w:val="0"/>
        <w:spacing w:after="0" w:line="240" w:lineRule="auto"/>
        <w:ind w:firstLine="709"/>
        <w:jc w:val="both"/>
        <w:rPr>
          <w:rFonts w:ascii="Times New Roman" w:eastAsia="Times New Roman" w:hAnsi="Times New Roman" w:cs="Times New Roman"/>
          <w:i/>
          <w:sz w:val="28"/>
          <w:szCs w:val="28"/>
        </w:rPr>
      </w:pPr>
    </w:p>
    <w:p w14:paraId="2D1CEE2F" w14:textId="77777777" w:rsidR="00DC534E" w:rsidRPr="00990A2C" w:rsidRDefault="00DC534E" w:rsidP="00DC534E">
      <w:pPr>
        <w:widowControl w:val="0"/>
        <w:spacing w:after="0" w:line="240" w:lineRule="auto"/>
        <w:ind w:firstLine="709"/>
        <w:jc w:val="both"/>
        <w:rPr>
          <w:rFonts w:ascii="Times New Roman" w:eastAsia="Times New Roman" w:hAnsi="Times New Roman" w:cs="Times New Roman"/>
          <w:sz w:val="28"/>
          <w:szCs w:val="28"/>
          <w:lang w:val="ru-RU"/>
        </w:rPr>
      </w:pPr>
      <w:r w:rsidRPr="00990A2C">
        <w:rPr>
          <w:rFonts w:ascii="Times New Roman" w:eastAsia="TimesNewRoman,Italic" w:hAnsi="Times New Roman" w:cs="Times New Roman"/>
          <w:i/>
          <w:sz w:val="28"/>
          <w:szCs w:val="28"/>
          <w:lang w:val="ru-RU"/>
        </w:rPr>
        <w:t>Об авторах:</w:t>
      </w:r>
    </w:p>
    <w:p w14:paraId="49EA5D50" w14:textId="77777777" w:rsidR="00DC534E" w:rsidRPr="00990A2C" w:rsidRDefault="00DC534E" w:rsidP="00DC534E">
      <w:pPr>
        <w:spacing w:after="0" w:line="240" w:lineRule="auto"/>
        <w:ind w:firstLine="708"/>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b/>
          <w:i/>
          <w:sz w:val="28"/>
          <w:szCs w:val="28"/>
          <w:lang w:val="ru-RU" w:eastAsia="ru-RU" w:bidi="ar-SA"/>
        </w:rPr>
        <w:t xml:space="preserve">Катермина Вероника Викторовна </w:t>
      </w:r>
      <w:r w:rsidRPr="00990A2C">
        <w:rPr>
          <w:rFonts w:ascii="Times New Roman" w:eastAsia="Times New Roman" w:hAnsi="Times New Roman" w:cs="Times New Roman"/>
          <w:sz w:val="28"/>
          <w:szCs w:val="28"/>
          <w:lang w:val="ru-RU" w:eastAsia="ru-RU" w:bidi="ar-SA"/>
        </w:rPr>
        <w:t>– доктор филологических наук, профессор кафедры английской филологии Кубанского государственного университета; e-mail: katermina_v@mail.ru</w:t>
      </w:r>
    </w:p>
    <w:p w14:paraId="3F0A908B" w14:textId="77777777" w:rsidR="00DC534E" w:rsidRPr="00990A2C" w:rsidRDefault="00DC534E" w:rsidP="00DC534E">
      <w:pPr>
        <w:spacing w:after="0" w:line="240" w:lineRule="auto"/>
        <w:ind w:firstLine="708"/>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b/>
          <w:i/>
          <w:sz w:val="28"/>
          <w:szCs w:val="28"/>
          <w:lang w:val="ru-RU" w:eastAsia="ru-RU" w:bidi="ar-SA"/>
        </w:rPr>
        <w:t xml:space="preserve">Конева Ирина </w:t>
      </w:r>
      <w:r w:rsidRPr="00990A2C">
        <w:rPr>
          <w:rFonts w:ascii="Times New Roman" w:eastAsia="Times New Roman" w:hAnsi="Times New Roman" w:cs="Times New Roman"/>
          <w:sz w:val="28"/>
          <w:szCs w:val="28"/>
          <w:lang w:val="ru-RU" w:eastAsia="ru-RU" w:bidi="ar-SA"/>
        </w:rPr>
        <w:t>– магистрант 1 курса РГФ Кубанского государственного университета; e-mail: ik133616@gmail.com</w:t>
      </w:r>
    </w:p>
    <w:p w14:paraId="1357ED1B" w14:textId="77777777" w:rsidR="00DC534E" w:rsidRDefault="00DC534E" w:rsidP="00DC534E">
      <w:pPr>
        <w:spacing w:after="0" w:line="360" w:lineRule="auto"/>
        <w:ind w:firstLine="708"/>
        <w:jc w:val="both"/>
        <w:rPr>
          <w:rFonts w:ascii="Times New Roman" w:hAnsi="Times New Roman" w:cs="Times New Roman"/>
          <w:b/>
          <w:sz w:val="28"/>
          <w:szCs w:val="28"/>
          <w:lang w:val="ru-RU"/>
        </w:rPr>
      </w:pPr>
    </w:p>
    <w:p w14:paraId="2F2FD8A9" w14:textId="77777777" w:rsidR="00DC534E" w:rsidRPr="00990A2C" w:rsidRDefault="00DC534E" w:rsidP="00DC534E">
      <w:pPr>
        <w:spacing w:after="0" w:line="360" w:lineRule="auto"/>
        <w:ind w:firstLine="708"/>
        <w:jc w:val="both"/>
        <w:rPr>
          <w:rFonts w:ascii="Times New Roman" w:eastAsia="Times New Roman" w:hAnsi="Times New Roman" w:cs="Times New Roman"/>
          <w:b/>
          <w:sz w:val="28"/>
          <w:szCs w:val="28"/>
          <w:lang w:val="ru-RU"/>
        </w:rPr>
      </w:pPr>
      <w:r w:rsidRPr="00990A2C">
        <w:rPr>
          <w:rFonts w:ascii="Times New Roman" w:hAnsi="Times New Roman" w:cs="Times New Roman"/>
          <w:b/>
          <w:sz w:val="28"/>
          <w:szCs w:val="28"/>
          <w:lang w:val="ru-RU"/>
        </w:rPr>
        <w:t>Убедительно просим Вас обратить внимание на корректность и чёткость формулируемых положений, а также на синтаксическое и стилистическое оформление Вашей работы.</w:t>
      </w:r>
    </w:p>
    <w:p w14:paraId="5997998B" w14:textId="77777777" w:rsidR="00DC534E" w:rsidRDefault="00DC534E" w:rsidP="00DC534E">
      <w:pPr>
        <w:pStyle w:val="af4"/>
        <w:spacing w:before="0" w:after="0" w:line="360" w:lineRule="auto"/>
        <w:ind w:firstLine="708"/>
        <w:jc w:val="both"/>
        <w:rPr>
          <w:b/>
          <w:sz w:val="28"/>
          <w:szCs w:val="28"/>
        </w:rPr>
      </w:pPr>
    </w:p>
    <w:p w14:paraId="27EA54A5" w14:textId="77777777" w:rsidR="00DC534E" w:rsidRPr="00990A2C" w:rsidRDefault="00DC534E" w:rsidP="00DC534E">
      <w:pPr>
        <w:pStyle w:val="af4"/>
        <w:spacing w:before="0" w:after="0" w:line="360" w:lineRule="auto"/>
        <w:ind w:firstLine="708"/>
        <w:jc w:val="both"/>
        <w:rPr>
          <w:sz w:val="28"/>
          <w:szCs w:val="28"/>
        </w:rPr>
      </w:pPr>
      <w:r w:rsidRPr="00990A2C">
        <w:rPr>
          <w:b/>
          <w:sz w:val="28"/>
          <w:szCs w:val="28"/>
        </w:rPr>
        <w:t xml:space="preserve">Редколлегия напоминает о личной ответственности каждого автора за предоставленные материалы и недопустимости в них плагиата или некорректного цитирования используемых источников.  </w:t>
      </w:r>
    </w:p>
    <w:p w14:paraId="63BE0E0A" w14:textId="77777777" w:rsidR="00DC534E" w:rsidRDefault="00DC534E" w:rsidP="00DC534E">
      <w:pPr>
        <w:pStyle w:val="af4"/>
        <w:spacing w:before="0" w:after="0" w:line="360" w:lineRule="auto"/>
        <w:ind w:firstLine="708"/>
        <w:jc w:val="both"/>
        <w:rPr>
          <w:sz w:val="28"/>
          <w:szCs w:val="28"/>
        </w:rPr>
      </w:pPr>
      <w:r w:rsidRPr="00990A2C">
        <w:rPr>
          <w:sz w:val="28"/>
          <w:szCs w:val="28"/>
        </w:rPr>
        <w:t xml:space="preserve">Тексты статей и всю необходимую информацию присылать по электронной почте </w:t>
      </w:r>
      <w:r>
        <w:rPr>
          <w:sz w:val="28"/>
          <w:szCs w:val="28"/>
        </w:rPr>
        <w:t xml:space="preserve"> </w:t>
      </w:r>
      <w:bookmarkStart w:id="1" w:name="_Hlk166249093"/>
      <w:r>
        <w:fldChar w:fldCharType="begin"/>
      </w:r>
      <w:r>
        <w:instrText>HYPERLINK</w:instrText>
      </w:r>
      <w:r>
        <w:fldChar w:fldCharType="separate"/>
      </w:r>
      <w:r w:rsidRPr="00990A2C">
        <w:rPr>
          <w:rStyle w:val="CharAttribute27"/>
          <w:rFonts w:eastAsiaTheme="minorEastAsia"/>
          <w:szCs w:val="28"/>
        </w:rPr>
        <w:t>katermina_v@mail.ru</w:t>
      </w:r>
      <w:r>
        <w:rPr>
          <w:rStyle w:val="CharAttribute27"/>
          <w:rFonts w:eastAsiaTheme="minorEastAsia"/>
          <w:szCs w:val="28"/>
        </w:rPr>
        <w:fldChar w:fldCharType="end"/>
      </w:r>
      <w:r w:rsidRPr="00990A2C">
        <w:rPr>
          <w:rStyle w:val="CharAttribute24"/>
          <w:rFonts w:eastAsiaTheme="minorEastAsia"/>
          <w:szCs w:val="28"/>
        </w:rPr>
        <w:t xml:space="preserve"> В.В. Катерминой</w:t>
      </w:r>
      <w:bookmarkEnd w:id="1"/>
    </w:p>
    <w:p w14:paraId="76251391" w14:textId="77777777" w:rsidR="00DC534E" w:rsidRDefault="00DC534E">
      <w:pPr>
        <w:pStyle w:val="ParaAttribute0"/>
        <w:spacing w:after="0" w:line="360" w:lineRule="auto"/>
        <w:rPr>
          <w:rStyle w:val="CharAttribute1"/>
          <w:rFonts w:hAnsi="Times New Roman" w:cs="Times New Roman"/>
          <w:szCs w:val="28"/>
          <w:lang w:val="ru-RU"/>
        </w:rPr>
      </w:pPr>
    </w:p>
    <w:p w14:paraId="4E1397A2" w14:textId="77777777" w:rsidR="00EE0CE3" w:rsidRDefault="00EE0CE3">
      <w:pPr>
        <w:pStyle w:val="ParaAttribute1"/>
        <w:spacing w:after="0" w:line="360" w:lineRule="auto"/>
        <w:rPr>
          <w:rFonts w:ascii="Times New Roman" w:eastAsia="Times New Roman" w:hAnsi="Times New Roman" w:cs="Times New Roman"/>
          <w:sz w:val="28"/>
          <w:szCs w:val="28"/>
          <w:lang w:val="ru-RU"/>
        </w:rPr>
      </w:pPr>
    </w:p>
    <w:sectPr w:rsidR="00EE0CE3">
      <w:pgSz w:w="11906" w:h="16838"/>
      <w:pgMar w:top="1134" w:right="850" w:bottom="1134" w:left="1701"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Times-Roman">
    <w:altName w:val="Calibri"/>
    <w:charset w:val="00"/>
    <w:family w:val="auto"/>
    <w:pitch w:val="variable"/>
    <w:sig w:usb0="00000001" w:usb1="4000207B" w:usb2="00000000" w:usb3="00000000" w:csb0="0000009F" w:csb1="00000000"/>
  </w:font>
  <w:font w:name="Arial">
    <w:panose1 w:val="020B0604020202020204"/>
    <w:charset w:val="CC"/>
    <w:family w:val="swiss"/>
    <w:pitch w:val="variable"/>
    <w:sig w:usb0="E0002EFF" w:usb1="C000785B" w:usb2="00000009" w:usb3="00000000" w:csb0="000001FF" w:csb1="00000000"/>
  </w:font>
  <w:font w:name="TimesNewRoman">
    <w:altName w:val="Calibri"/>
    <w:charset w:val="64"/>
    <w:family w:val="auto"/>
    <w:pitch w:val="variable"/>
    <w:sig w:usb0="00000001" w:usb1="4000207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NewRoman,Italic">
    <w:altName w:val="Calibri"/>
    <w:charset w:val="64"/>
    <w:family w:val="auto"/>
    <w:pitch w:val="variable"/>
    <w:sig w:usb0="00000001" w:usb1="4000207B" w:usb2="00000000" w:usb3="00000000" w:csb0="0000009F" w:csb1="00000000"/>
  </w:font>
  <w:font w:name="Lucida Grande CY">
    <w:charset w:val="59"/>
    <w:family w:val="auto"/>
    <w:pitch w:val="variable"/>
    <w:sig w:usb0="00000000"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71460"/>
    <w:multiLevelType w:val="hybridMultilevel"/>
    <w:tmpl w:val="48858897"/>
    <w:lvl w:ilvl="0" w:tplc="3F74902A">
      <w:start w:val="1"/>
      <w:numFmt w:val="decimal"/>
      <w:lvlText w:val="%1."/>
      <w:lvlJc w:val="left"/>
      <w:pPr>
        <w:ind w:left="1429" w:hanging="360"/>
      </w:pPr>
      <w:rPr>
        <w:rFonts w:ascii="Times New Roman" w:eastAsia="Batang" w:hAnsi="Times New Roman" w:hint="default"/>
        <w:b/>
        <w:color w:val="000000"/>
      </w:rPr>
    </w:lvl>
    <w:lvl w:ilvl="1" w:tplc="16680AA4">
      <w:start w:val="1"/>
      <w:numFmt w:val="decimal"/>
      <w:lvlText w:val="%2."/>
      <w:lvlJc w:val="left"/>
      <w:pPr>
        <w:ind w:left="2149" w:hanging="360"/>
      </w:pPr>
      <w:rPr>
        <w:rFonts w:ascii="Times New Roman" w:eastAsia="Batang" w:hAnsi="Times New Roman" w:hint="default"/>
      </w:rPr>
    </w:lvl>
    <w:lvl w:ilvl="2" w:tplc="8D02FC1A">
      <w:start w:val="1"/>
      <w:numFmt w:val="decimal"/>
      <w:lvlText w:val="%3."/>
      <w:lvlJc w:val="left"/>
      <w:pPr>
        <w:ind w:left="2869" w:hanging="180"/>
      </w:pPr>
      <w:rPr>
        <w:rFonts w:ascii="Times New Roman" w:eastAsia="Batang" w:hAnsi="Times New Roman" w:hint="default"/>
      </w:rPr>
    </w:lvl>
    <w:lvl w:ilvl="3" w:tplc="16787138">
      <w:start w:val="1"/>
      <w:numFmt w:val="decimal"/>
      <w:lvlText w:val="%4."/>
      <w:lvlJc w:val="left"/>
      <w:pPr>
        <w:ind w:left="3589" w:hanging="360"/>
      </w:pPr>
      <w:rPr>
        <w:rFonts w:ascii="Times New Roman" w:eastAsia="Batang" w:hAnsi="Times New Roman" w:hint="default"/>
      </w:rPr>
    </w:lvl>
    <w:lvl w:ilvl="4" w:tplc="D428B9D6">
      <w:start w:val="1"/>
      <w:numFmt w:val="decimal"/>
      <w:lvlText w:val="%5."/>
      <w:lvlJc w:val="left"/>
      <w:pPr>
        <w:ind w:left="4309" w:hanging="360"/>
      </w:pPr>
      <w:rPr>
        <w:rFonts w:ascii="Times New Roman" w:eastAsia="Batang" w:hAnsi="Times New Roman" w:hint="default"/>
      </w:rPr>
    </w:lvl>
    <w:lvl w:ilvl="5" w:tplc="ECDA0388">
      <w:start w:val="1"/>
      <w:numFmt w:val="decimal"/>
      <w:lvlText w:val="%6."/>
      <w:lvlJc w:val="left"/>
      <w:pPr>
        <w:ind w:left="5029" w:hanging="180"/>
      </w:pPr>
      <w:rPr>
        <w:rFonts w:ascii="Times New Roman" w:eastAsia="Batang" w:hAnsi="Times New Roman" w:hint="default"/>
      </w:rPr>
    </w:lvl>
    <w:lvl w:ilvl="6" w:tplc="B5A65072">
      <w:start w:val="1"/>
      <w:numFmt w:val="decimal"/>
      <w:lvlText w:val="%7."/>
      <w:lvlJc w:val="left"/>
      <w:pPr>
        <w:ind w:left="5749" w:hanging="360"/>
      </w:pPr>
      <w:rPr>
        <w:rFonts w:ascii="Times New Roman" w:eastAsia="Batang" w:hAnsi="Times New Roman" w:hint="default"/>
      </w:rPr>
    </w:lvl>
    <w:lvl w:ilvl="7" w:tplc="74DA4B48">
      <w:start w:val="1"/>
      <w:numFmt w:val="decimal"/>
      <w:lvlText w:val="%8."/>
      <w:lvlJc w:val="left"/>
      <w:pPr>
        <w:ind w:left="6469" w:hanging="360"/>
      </w:pPr>
      <w:rPr>
        <w:rFonts w:ascii="Times New Roman" w:eastAsia="Batang" w:hAnsi="Times New Roman" w:hint="default"/>
      </w:rPr>
    </w:lvl>
    <w:lvl w:ilvl="8" w:tplc="8CCA9CBA">
      <w:start w:val="1"/>
      <w:numFmt w:val="decimal"/>
      <w:lvlText w:val="%9."/>
      <w:lvlJc w:val="left"/>
      <w:pPr>
        <w:ind w:left="7189" w:hanging="180"/>
      </w:pPr>
      <w:rPr>
        <w:rFonts w:ascii="Times New Roman" w:eastAsia="Batang" w:hAnsi="Times New Roman" w:hint="default"/>
      </w:rPr>
    </w:lvl>
  </w:abstractNum>
  <w:abstractNum w:abstractNumId="1" w15:restartNumberingAfterBreak="0">
    <w:nsid w:val="157E487B"/>
    <w:multiLevelType w:val="hybridMultilevel"/>
    <w:tmpl w:val="B6485842"/>
    <w:lvl w:ilvl="0" w:tplc="4C34F486">
      <w:start w:val="1"/>
      <w:numFmt w:val="decimal"/>
      <w:lvlText w:val="%1."/>
      <w:lvlJc w:val="left"/>
      <w:pPr>
        <w:ind w:left="1429" w:hanging="360"/>
      </w:pPr>
      <w:rPr>
        <w:rFonts w:ascii="Times New Roman" w:eastAsia="Batang" w:hAnsi="Times New Roman" w:hint="default"/>
        <w:b/>
        <w:color w:val="000000"/>
      </w:rPr>
    </w:lvl>
    <w:lvl w:ilvl="1" w:tplc="3AA053E2">
      <w:start w:val="1"/>
      <w:numFmt w:val="decimal"/>
      <w:lvlText w:val="%2."/>
      <w:lvlJc w:val="left"/>
      <w:pPr>
        <w:ind w:left="2149" w:hanging="360"/>
      </w:pPr>
      <w:rPr>
        <w:rFonts w:ascii="Times New Roman" w:eastAsia="Batang" w:hAnsi="Times New Roman" w:hint="default"/>
      </w:rPr>
    </w:lvl>
    <w:lvl w:ilvl="2" w:tplc="7500E24E">
      <w:start w:val="1"/>
      <w:numFmt w:val="decimal"/>
      <w:lvlText w:val="%3."/>
      <w:lvlJc w:val="left"/>
      <w:pPr>
        <w:ind w:left="2869" w:hanging="180"/>
      </w:pPr>
      <w:rPr>
        <w:rFonts w:ascii="Times New Roman" w:eastAsia="Batang" w:hAnsi="Times New Roman" w:hint="default"/>
      </w:rPr>
    </w:lvl>
    <w:lvl w:ilvl="3" w:tplc="6832DE0A">
      <w:start w:val="1"/>
      <w:numFmt w:val="decimal"/>
      <w:lvlText w:val="%4."/>
      <w:lvlJc w:val="left"/>
      <w:pPr>
        <w:ind w:left="3589" w:hanging="360"/>
      </w:pPr>
      <w:rPr>
        <w:rFonts w:ascii="Times New Roman" w:eastAsia="Batang" w:hAnsi="Times New Roman" w:hint="default"/>
      </w:rPr>
    </w:lvl>
    <w:lvl w:ilvl="4" w:tplc="E93C2D28">
      <w:start w:val="1"/>
      <w:numFmt w:val="decimal"/>
      <w:lvlText w:val="%5."/>
      <w:lvlJc w:val="left"/>
      <w:pPr>
        <w:ind w:left="4309" w:hanging="360"/>
      </w:pPr>
      <w:rPr>
        <w:rFonts w:ascii="Times New Roman" w:eastAsia="Batang" w:hAnsi="Times New Roman" w:hint="default"/>
      </w:rPr>
    </w:lvl>
    <w:lvl w:ilvl="5" w:tplc="BCDE487A">
      <w:start w:val="1"/>
      <w:numFmt w:val="decimal"/>
      <w:lvlText w:val="%6."/>
      <w:lvlJc w:val="left"/>
      <w:pPr>
        <w:ind w:left="5029" w:hanging="180"/>
      </w:pPr>
      <w:rPr>
        <w:rFonts w:ascii="Times New Roman" w:eastAsia="Batang" w:hAnsi="Times New Roman" w:hint="default"/>
      </w:rPr>
    </w:lvl>
    <w:lvl w:ilvl="6" w:tplc="E5DA6B30">
      <w:start w:val="1"/>
      <w:numFmt w:val="decimal"/>
      <w:lvlText w:val="%7."/>
      <w:lvlJc w:val="left"/>
      <w:pPr>
        <w:ind w:left="5749" w:hanging="360"/>
      </w:pPr>
      <w:rPr>
        <w:rFonts w:ascii="Times New Roman" w:eastAsia="Batang" w:hAnsi="Times New Roman" w:hint="default"/>
      </w:rPr>
    </w:lvl>
    <w:lvl w:ilvl="7" w:tplc="6D72437A">
      <w:start w:val="1"/>
      <w:numFmt w:val="decimal"/>
      <w:lvlText w:val="%8."/>
      <w:lvlJc w:val="left"/>
      <w:pPr>
        <w:ind w:left="6469" w:hanging="360"/>
      </w:pPr>
      <w:rPr>
        <w:rFonts w:ascii="Times New Roman" w:eastAsia="Batang" w:hAnsi="Times New Roman" w:hint="default"/>
      </w:rPr>
    </w:lvl>
    <w:lvl w:ilvl="8" w:tplc="23AAB3EE">
      <w:start w:val="1"/>
      <w:numFmt w:val="decimal"/>
      <w:lvlText w:val="%9."/>
      <w:lvlJc w:val="left"/>
      <w:pPr>
        <w:ind w:left="7189" w:hanging="180"/>
      </w:pPr>
      <w:rPr>
        <w:rFonts w:ascii="Times New Roman" w:eastAsia="Batang" w:hAnsi="Times New Roman" w:hint="default"/>
      </w:rPr>
    </w:lvl>
  </w:abstractNum>
  <w:num w:numId="1" w16cid:durableId="1991596908">
    <w:abstractNumId w:val="1"/>
  </w:num>
  <w:num w:numId="2" w16cid:durableId="43163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A32A8B"/>
    <w:rsid w:val="00011019"/>
    <w:rsid w:val="000B718D"/>
    <w:rsid w:val="000E3DBF"/>
    <w:rsid w:val="00175AB5"/>
    <w:rsid w:val="00211F21"/>
    <w:rsid w:val="0023026B"/>
    <w:rsid w:val="0026629B"/>
    <w:rsid w:val="00280F19"/>
    <w:rsid w:val="002B7B3C"/>
    <w:rsid w:val="00326AB6"/>
    <w:rsid w:val="0034140D"/>
    <w:rsid w:val="00385C35"/>
    <w:rsid w:val="003F2D24"/>
    <w:rsid w:val="004B6246"/>
    <w:rsid w:val="005002BB"/>
    <w:rsid w:val="00576614"/>
    <w:rsid w:val="00644876"/>
    <w:rsid w:val="00723E70"/>
    <w:rsid w:val="00737603"/>
    <w:rsid w:val="007527F6"/>
    <w:rsid w:val="00785303"/>
    <w:rsid w:val="0079457A"/>
    <w:rsid w:val="007C2B89"/>
    <w:rsid w:val="008407ED"/>
    <w:rsid w:val="008F678A"/>
    <w:rsid w:val="008F7DDA"/>
    <w:rsid w:val="0091423A"/>
    <w:rsid w:val="00990A2C"/>
    <w:rsid w:val="009A7146"/>
    <w:rsid w:val="009D36A7"/>
    <w:rsid w:val="009F0D1E"/>
    <w:rsid w:val="00A32A8B"/>
    <w:rsid w:val="00AE064E"/>
    <w:rsid w:val="00AF37D7"/>
    <w:rsid w:val="00B017E3"/>
    <w:rsid w:val="00B63306"/>
    <w:rsid w:val="00BA2FC4"/>
    <w:rsid w:val="00BE6AA1"/>
    <w:rsid w:val="00BF63A6"/>
    <w:rsid w:val="00C305EF"/>
    <w:rsid w:val="00C83A70"/>
    <w:rsid w:val="00CF6E37"/>
    <w:rsid w:val="00D5295A"/>
    <w:rsid w:val="00DB2D5E"/>
    <w:rsid w:val="00DC534E"/>
    <w:rsid w:val="00DD3583"/>
    <w:rsid w:val="00E15807"/>
    <w:rsid w:val="00EB242B"/>
    <w:rsid w:val="00EB4229"/>
    <w:rsid w:val="00EE0CE3"/>
    <w:rsid w:val="00EF220F"/>
    <w:rsid w:val="00EF4BD3"/>
    <w:rsid w:val="00F2757C"/>
    <w:rsid w:val="00FC46BB"/>
    <w:rsid w:val="00FE36CF"/>
  </w:rsids>
  <m:mathPr>
    <m:mathFont m:val="Cambria Math"/>
    <m:brkBin m:val="before"/>
    <m:brkBinSub m:val="--"/>
    <m:smallFrac/>
    <m:dispDef/>
    <m:lMargin m:val="1440"/>
    <m:rMargin m:val="144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B01F66"/>
  <w15:docId w15:val="{4517C2F3-5719-4B5F-8B9C-15A9D5D5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DefaultTable">
    <w:name w:val="Default Table"/>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uiPriority w:val="34"/>
    <w:qFormat/>
    <w:pPr>
      <w:ind w:left="720"/>
      <w:contextualSpacing/>
    </w:pPr>
  </w:style>
  <w:style w:type="paragraph" w:customStyle="1" w:styleId="ParaAttribute0">
    <w:name w:val="ParaAttribute0"/>
    <w:uiPriority w:val="99"/>
    <w:pPr>
      <w:ind w:firstLine="709"/>
      <w:jc w:val="center"/>
    </w:pPr>
  </w:style>
  <w:style w:type="paragraph" w:customStyle="1" w:styleId="ParaAttribute1">
    <w:name w:val="ParaAttribute1"/>
    <w:uiPriority w:val="99"/>
    <w:pPr>
      <w:ind w:firstLine="709"/>
      <w:jc w:val="both"/>
    </w:pPr>
  </w:style>
  <w:style w:type="paragraph" w:customStyle="1" w:styleId="ParaAttribute2">
    <w:name w:val="ParaAttribute2"/>
    <w:uiPriority w:val="99"/>
    <w:pPr>
      <w:ind w:left="1429" w:firstLine="709"/>
      <w:jc w:val="both"/>
    </w:pPr>
  </w:style>
  <w:style w:type="paragraph" w:customStyle="1" w:styleId="ParaAttribute3">
    <w:name w:val="ParaAttribute3"/>
    <w:uiPriority w:val="99"/>
    <w:pPr>
      <w:ind w:left="1429" w:firstLine="709"/>
      <w:jc w:val="both"/>
    </w:pPr>
  </w:style>
  <w:style w:type="paragraph" w:customStyle="1" w:styleId="ParaAttribute4">
    <w:name w:val="ParaAttribute4"/>
    <w:uiPriority w:val="99"/>
    <w:pPr>
      <w:shd w:val="solid" w:color="FFFFFF" w:fill="auto"/>
      <w:spacing w:after="120"/>
      <w:ind w:left="1429" w:firstLine="709"/>
      <w:jc w:val="both"/>
    </w:pPr>
  </w:style>
  <w:style w:type="paragraph" w:customStyle="1" w:styleId="ParaAttribute5">
    <w:name w:val="ParaAttribute5"/>
    <w:uiPriority w:val="99"/>
    <w:pPr>
      <w:shd w:val="solid" w:color="FFFFFF" w:fill="auto"/>
      <w:spacing w:after="120"/>
      <w:ind w:left="1429" w:firstLine="709"/>
      <w:jc w:val="both"/>
    </w:pPr>
  </w:style>
  <w:style w:type="paragraph" w:customStyle="1" w:styleId="ParaAttribute6">
    <w:name w:val="ParaAttribute6"/>
    <w:uiPriority w:val="99"/>
    <w:pPr>
      <w:ind w:firstLine="709"/>
    </w:pPr>
  </w:style>
  <w:style w:type="paragraph" w:customStyle="1" w:styleId="ParaAttribute7">
    <w:name w:val="ParaAttribute7"/>
    <w:uiPriority w:val="99"/>
    <w:pPr>
      <w:shd w:val="solid" w:color="FFFFFF" w:fill="auto"/>
      <w:spacing w:before="280" w:after="280"/>
      <w:ind w:left="720" w:hanging="360"/>
      <w:jc w:val="both"/>
    </w:pPr>
  </w:style>
  <w:style w:type="paragraph" w:customStyle="1" w:styleId="ParaAttribute8">
    <w:name w:val="ParaAttribute8"/>
    <w:uiPriority w:val="99"/>
  </w:style>
  <w:style w:type="paragraph" w:customStyle="1" w:styleId="ParaAttribute9">
    <w:name w:val="ParaAttribute9"/>
    <w:uiPriority w:val="99"/>
  </w:style>
  <w:style w:type="paragraph" w:customStyle="1" w:styleId="ParaAttribute10">
    <w:name w:val="ParaAttribute10"/>
    <w:uiPriority w:val="99"/>
    <w:pPr>
      <w:shd w:val="solid" w:color="FFFFFF" w:fill="auto"/>
      <w:spacing w:before="280" w:after="280"/>
      <w:ind w:left="356"/>
      <w:jc w:val="center"/>
    </w:pPr>
  </w:style>
  <w:style w:type="paragraph" w:customStyle="1" w:styleId="ParaAttribute11">
    <w:name w:val="ParaAttribute11"/>
    <w:uiPriority w:val="99"/>
  </w:style>
  <w:style w:type="paragraph" w:customStyle="1" w:styleId="ParaAttribute12">
    <w:name w:val="ParaAttribute12"/>
    <w:uiPriority w:val="99"/>
    <w:pPr>
      <w:jc w:val="center"/>
    </w:pPr>
  </w:style>
  <w:style w:type="paragraph" w:customStyle="1" w:styleId="ParaAttribute13">
    <w:name w:val="ParaAttribute13"/>
    <w:uiPriority w:val="99"/>
    <w:pPr>
      <w:ind w:firstLine="709"/>
      <w:jc w:val="both"/>
    </w:pPr>
  </w:style>
  <w:style w:type="paragraph" w:customStyle="1" w:styleId="ParaAttribute14">
    <w:name w:val="ParaAttribute14"/>
    <w:uiPriority w:val="99"/>
    <w:pPr>
      <w:jc w:val="both"/>
    </w:pPr>
  </w:style>
  <w:style w:type="character" w:customStyle="1" w:styleId="CharAttribute0">
    <w:name w:val="CharAttribute0"/>
    <w:uiPriority w:val="99"/>
    <w:rPr>
      <w:rFonts w:ascii="Times New Roman" w:eastAsia="Times New Roman" w:hAnsi="Times New Roman"/>
      <w:sz w:val="28"/>
    </w:rPr>
  </w:style>
  <w:style w:type="character" w:customStyle="1" w:styleId="CharAttribute1">
    <w:name w:val="CharAttribute1"/>
    <w:uiPriority w:val="99"/>
    <w:rPr>
      <w:rFonts w:ascii="Times New Roman" w:eastAsia="Times-Roman" w:hAnsi="Times-Roman"/>
      <w:b/>
      <w:sz w:val="28"/>
    </w:rPr>
  </w:style>
  <w:style w:type="character" w:customStyle="1" w:styleId="CharAttribute2">
    <w:name w:val="CharAttribute2"/>
    <w:uiPriority w:val="99"/>
    <w:rPr>
      <w:rFonts w:ascii="Times New Roman" w:eastAsia="Times-Roman" w:hAnsi="Times-Roman"/>
      <w:sz w:val="28"/>
    </w:rPr>
  </w:style>
  <w:style w:type="character" w:customStyle="1" w:styleId="CharAttribute3">
    <w:name w:val="CharAttribute3"/>
    <w:uiPriority w:val="99"/>
    <w:rPr>
      <w:rFonts w:ascii="Batang" w:eastAsia="Batang" w:hAnsi="Batang"/>
      <w:sz w:val="28"/>
    </w:rPr>
  </w:style>
  <w:style w:type="character" w:customStyle="1" w:styleId="CharAttribute4">
    <w:name w:val="CharAttribute4"/>
    <w:uiPriority w:val="99"/>
    <w:rPr>
      <w:rFonts w:ascii="Times New Roman" w:eastAsia="Batang" w:hAnsi="Batang"/>
      <w:b/>
      <w:sz w:val="28"/>
    </w:rPr>
  </w:style>
  <w:style w:type="character" w:customStyle="1" w:styleId="CharAttribute5">
    <w:name w:val="CharAttribute5"/>
    <w:uiPriority w:val="99"/>
    <w:rPr>
      <w:rFonts w:ascii="Times New Roman" w:eastAsia="Batang" w:hAnsi="Batang"/>
      <w:b/>
      <w:sz w:val="28"/>
    </w:rPr>
  </w:style>
  <w:style w:type="character" w:customStyle="1" w:styleId="CharAttribute6">
    <w:name w:val="CharAttribute6"/>
    <w:uiPriority w:val="99"/>
    <w:rPr>
      <w:rFonts w:ascii="Times New Roman" w:eastAsia="Arial" w:hAnsi="Arial"/>
      <w:sz w:val="28"/>
    </w:rPr>
  </w:style>
  <w:style w:type="character" w:customStyle="1" w:styleId="CharAttribute7">
    <w:name w:val="CharAttribute7"/>
    <w:uiPriority w:val="99"/>
    <w:rPr>
      <w:rFonts w:ascii="Times New Roman" w:eastAsia="Arial" w:hAnsi="Arial"/>
      <w:b/>
      <w:sz w:val="28"/>
    </w:rPr>
  </w:style>
  <w:style w:type="character" w:customStyle="1" w:styleId="CharAttribute8">
    <w:name w:val="CharAttribute8"/>
    <w:uiPriority w:val="99"/>
    <w:rPr>
      <w:rFonts w:ascii="Times New Roman" w:eastAsia="Arial" w:hAnsi="Arial"/>
      <w:sz w:val="24"/>
    </w:rPr>
  </w:style>
  <w:style w:type="character" w:customStyle="1" w:styleId="CharAttribute9">
    <w:name w:val="CharAttribute9"/>
    <w:uiPriority w:val="99"/>
    <w:rPr>
      <w:rFonts w:ascii="Times New Roman" w:eastAsia="Times New Roman" w:hAnsi="Times New Roman"/>
      <w:b/>
      <w:sz w:val="28"/>
      <w:shd w:val="clear" w:color="auto" w:fill="FFFFFF"/>
    </w:rPr>
  </w:style>
  <w:style w:type="character" w:customStyle="1" w:styleId="CharAttribute10">
    <w:name w:val="CharAttribute10"/>
    <w:uiPriority w:val="99"/>
    <w:rPr>
      <w:rFonts w:ascii="Times New Roman" w:eastAsia="TimesNewRoman" w:hAnsi="TimesNewRoman"/>
      <w:sz w:val="28"/>
    </w:rPr>
  </w:style>
  <w:style w:type="character" w:customStyle="1" w:styleId="CharAttribute11">
    <w:name w:val="CharAttribute11"/>
    <w:uiPriority w:val="99"/>
    <w:rPr>
      <w:rFonts w:ascii="Times New Roman" w:eastAsia="Times New Roman" w:hAnsi="Times New Roman"/>
      <w:sz w:val="24"/>
    </w:rPr>
  </w:style>
  <w:style w:type="character" w:customStyle="1" w:styleId="CharAttribute12">
    <w:name w:val="CharAttribute12"/>
    <w:uiPriority w:val="99"/>
    <w:rPr>
      <w:rFonts w:ascii="Calibri" w:eastAsia="Calibri" w:hAnsi="Calibri"/>
    </w:rPr>
  </w:style>
  <w:style w:type="character" w:customStyle="1" w:styleId="CharAttribute13">
    <w:name w:val="CharAttribute13"/>
    <w:uiPriority w:val="99"/>
    <w:rPr>
      <w:rFonts w:ascii="Batang" w:eastAsia="Batang" w:hAnsi="Batang"/>
    </w:rPr>
  </w:style>
  <w:style w:type="character" w:customStyle="1" w:styleId="CharAttribute14">
    <w:name w:val="CharAttribute14"/>
    <w:uiPriority w:val="99"/>
    <w:rPr>
      <w:rFonts w:ascii="Calibri" w:eastAsia="Calibri" w:hAnsi="Calibri"/>
    </w:rPr>
  </w:style>
  <w:style w:type="character" w:customStyle="1" w:styleId="CharAttribute15">
    <w:name w:val="CharAttribute15"/>
    <w:uiPriority w:val="99"/>
    <w:rPr>
      <w:rFonts w:ascii="Times New Roman" w:eastAsia="Times New Roman" w:hAnsi="Times New Roman"/>
      <w:b/>
      <w:sz w:val="24"/>
    </w:rPr>
  </w:style>
  <w:style w:type="character" w:customStyle="1" w:styleId="CharAttribute16">
    <w:name w:val="CharAttribute16"/>
    <w:uiPriority w:val="99"/>
    <w:rPr>
      <w:rFonts w:ascii="Times New Roman" w:eastAsia="TimesNewRoman" w:hAnsi="TimesNewRoman"/>
      <w:b/>
      <w:sz w:val="28"/>
    </w:rPr>
  </w:style>
  <w:style w:type="character" w:customStyle="1" w:styleId="CharAttribute17">
    <w:name w:val="CharAttribute17"/>
    <w:uiPriority w:val="99"/>
    <w:rPr>
      <w:rFonts w:ascii="Times New Roman" w:eastAsia="Times New Roman" w:hAnsi="Times New Roman"/>
      <w:b/>
      <w:sz w:val="28"/>
    </w:rPr>
  </w:style>
  <w:style w:type="character" w:customStyle="1" w:styleId="CharAttribute18">
    <w:name w:val="CharAttribute18"/>
    <w:uiPriority w:val="99"/>
    <w:rPr>
      <w:rFonts w:ascii="Times New Roman" w:eastAsia="TimesNewRoman" w:hAnsi="TimesNewRoman"/>
      <w:b/>
      <w:i/>
      <w:sz w:val="28"/>
    </w:rPr>
  </w:style>
  <w:style w:type="character" w:customStyle="1" w:styleId="CharAttribute19">
    <w:name w:val="CharAttribute19"/>
    <w:uiPriority w:val="99"/>
    <w:rPr>
      <w:rFonts w:ascii="Times New Roman" w:eastAsia="Times New Roman" w:hAnsi="Times New Roman"/>
      <w:b/>
      <w:i/>
      <w:sz w:val="28"/>
    </w:rPr>
  </w:style>
  <w:style w:type="character" w:customStyle="1" w:styleId="CharAttribute20">
    <w:name w:val="CharAttribute20"/>
    <w:uiPriority w:val="99"/>
    <w:rPr>
      <w:rFonts w:ascii="Times New Roman" w:eastAsia="TimesNewRoman,Italic" w:hAnsi="TimesNewRoman,Italic"/>
      <w:i/>
      <w:sz w:val="28"/>
    </w:rPr>
  </w:style>
  <w:style w:type="character" w:customStyle="1" w:styleId="CharAttribute21">
    <w:name w:val="CharAttribute21"/>
    <w:uiPriority w:val="99"/>
    <w:rPr>
      <w:rFonts w:ascii="Times New Roman" w:eastAsia="Times New Roman" w:hAnsi="Times New Roman"/>
      <w:i/>
      <w:sz w:val="28"/>
    </w:rPr>
  </w:style>
  <w:style w:type="character" w:customStyle="1" w:styleId="CharAttribute22">
    <w:name w:val="CharAttribute22"/>
    <w:uiPriority w:val="99"/>
    <w:rPr>
      <w:rFonts w:ascii="Times New Roman" w:eastAsia="TimesNewRoman" w:hAnsi="TimesNewRoman"/>
      <w:i/>
      <w:sz w:val="28"/>
    </w:rPr>
  </w:style>
  <w:style w:type="character" w:customStyle="1" w:styleId="CharAttribute23">
    <w:name w:val="CharAttribute23"/>
    <w:uiPriority w:val="99"/>
    <w:rPr>
      <w:rFonts w:ascii="Times New Roman" w:eastAsia="TimesNewRoman,Italic" w:hAnsi="TimesNewRoman,Italic"/>
      <w:sz w:val="28"/>
    </w:rPr>
  </w:style>
  <w:style w:type="character" w:customStyle="1" w:styleId="CharAttribute24">
    <w:name w:val="CharAttribute24"/>
    <w:uiPriority w:val="99"/>
    <w:rPr>
      <w:rFonts w:ascii="Times New Roman" w:eastAsia="Times New Roman" w:hAnsi="Times New Roman"/>
      <w:sz w:val="28"/>
      <w:shd w:val="clear" w:color="auto" w:fill="FFFFFF"/>
    </w:rPr>
  </w:style>
  <w:style w:type="character" w:customStyle="1" w:styleId="CharAttribute25">
    <w:name w:val="CharAttribute25"/>
    <w:uiPriority w:val="99"/>
    <w:rPr>
      <w:rFonts w:ascii="Times New Roman" w:eastAsia="Times New Roman" w:hAnsi="Times New Roman"/>
      <w:color w:val="0000FF"/>
      <w:sz w:val="28"/>
      <w:u w:val="single"/>
      <w:shd w:val="clear" w:color="auto" w:fill="FFFFFF"/>
    </w:rPr>
  </w:style>
  <w:style w:type="character" w:customStyle="1" w:styleId="CharAttribute26">
    <w:name w:val="CharAttribute26"/>
    <w:uiPriority w:val="99"/>
    <w:rPr>
      <w:rFonts w:ascii="Calibri" w:eastAsia="Calibri" w:hAnsi="Calibri"/>
    </w:rPr>
  </w:style>
  <w:style w:type="character" w:customStyle="1" w:styleId="CharAttribute27">
    <w:name w:val="CharAttribute27"/>
    <w:uiPriority w:val="99"/>
    <w:rPr>
      <w:rFonts w:ascii="Times New Roman" w:eastAsia="Times New Roman" w:hAnsi="Times New Roman"/>
      <w:color w:val="0000FF"/>
      <w:sz w:val="28"/>
      <w:u w:val="single"/>
      <w:shd w:val="clear" w:color="auto" w:fill="FFFFFF"/>
    </w:rPr>
  </w:style>
  <w:style w:type="character" w:customStyle="1" w:styleId="CharAttribute28">
    <w:name w:val="CharAttribute28"/>
    <w:uiPriority w:val="99"/>
    <w:rPr>
      <w:rFonts w:ascii="Times New Roman" w:eastAsia="Times New Roman" w:hAnsi="Times New Roman"/>
      <w:sz w:val="28"/>
    </w:rPr>
  </w:style>
  <w:style w:type="character" w:customStyle="1" w:styleId="CharAttribute29">
    <w:name w:val="CharAttribute29"/>
    <w:uiPriority w:val="99"/>
    <w:rPr>
      <w:rFonts w:ascii="Times New Roman" w:eastAsia="Times-Roman" w:hAnsi="Times-Roman"/>
      <w:b/>
      <w:sz w:val="48"/>
    </w:rPr>
  </w:style>
  <w:style w:type="character" w:customStyle="1" w:styleId="CharAttribute30">
    <w:name w:val="CharAttribute30"/>
    <w:uiPriority w:val="99"/>
    <w:rPr>
      <w:rFonts w:ascii="Times New Roman" w:eastAsia="Times-Roman" w:hAnsi="Times-Roman"/>
      <w:b/>
      <w:sz w:val="48"/>
      <w:u w:val="single"/>
    </w:rPr>
  </w:style>
  <w:style w:type="character" w:customStyle="1" w:styleId="CharAttribute31">
    <w:name w:val="CharAttribute31"/>
    <w:uiPriority w:val="99"/>
    <w:rPr>
      <w:rFonts w:ascii="Times New Roman" w:eastAsia="TimesNewRoman" w:hAnsi="TimesNewRoman"/>
      <w:color w:val="FFEA00"/>
      <w:sz w:val="28"/>
    </w:rPr>
  </w:style>
  <w:style w:type="character" w:customStyle="1" w:styleId="CharAttribute32">
    <w:name w:val="CharAttribute32"/>
    <w:uiPriority w:val="99"/>
    <w:rPr>
      <w:rFonts w:ascii="Times New Roman" w:eastAsia="Times New Roman" w:hAnsi="Times New Roman"/>
      <w:color w:val="FFEA00"/>
      <w:sz w:val="28"/>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pPr>
      <w:spacing w:line="240" w:lineRule="auto"/>
    </w:pPr>
    <w:rPr>
      <w:b/>
      <w:bCs/>
      <w:color w:val="4F81BD" w:themeColor="accent1"/>
      <w:sz w:val="18"/>
      <w:szCs w:val="18"/>
    </w:rPr>
  </w:style>
  <w:style w:type="paragraph" w:styleId="a5">
    <w:name w:val="Title"/>
    <w:basedOn w:val="a"/>
    <w:next w:val="a"/>
    <w:link w:val="a6"/>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Заголовок Знак"/>
    <w:basedOn w:val="a0"/>
    <w:link w:val="a5"/>
    <w:uiPriority w:val="10"/>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Pr>
      <w:b/>
      <w:bCs/>
    </w:rPr>
  </w:style>
  <w:style w:type="character" w:styleId="aa">
    <w:name w:val="Emphasis"/>
    <w:basedOn w:val="a0"/>
    <w:uiPriority w:val="20"/>
    <w:qFormat/>
    <w:rPr>
      <w:i/>
      <w:iCs/>
    </w:rPr>
  </w:style>
  <w:style w:type="paragraph" w:styleId="ab">
    <w:name w:val="No Spacing"/>
    <w:uiPriority w:val="1"/>
    <w:qFormat/>
    <w:pPr>
      <w:spacing w:after="0" w:line="240" w:lineRule="auto"/>
    </w:p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Pr>
      <w:b/>
      <w:bCs/>
      <w:i/>
      <w:iCs/>
      <w:color w:val="4F81BD" w:themeColor="accent1"/>
    </w:rPr>
  </w:style>
  <w:style w:type="character" w:styleId="ae">
    <w:name w:val="Subtle Emphasis"/>
    <w:basedOn w:val="a0"/>
    <w:uiPriority w:val="19"/>
    <w:qFormat/>
    <w:rPr>
      <w:i/>
      <w:iCs/>
      <w:color w:val="808080" w:themeColor="text1" w:themeTint="7F"/>
    </w:rPr>
  </w:style>
  <w:style w:type="character" w:styleId="af">
    <w:name w:val="Intense Emphasis"/>
    <w:basedOn w:val="a0"/>
    <w:uiPriority w:val="21"/>
    <w:qFormat/>
    <w:rPr>
      <w:b/>
      <w:bCs/>
      <w:i/>
      <w:iCs/>
      <w:color w:val="4F81BD" w:themeColor="accent1"/>
    </w:rPr>
  </w:style>
  <w:style w:type="character" w:styleId="af0">
    <w:name w:val="Subtle Reference"/>
    <w:basedOn w:val="a0"/>
    <w:uiPriority w:val="31"/>
    <w:qFormat/>
    <w:rPr>
      <w:smallCaps/>
      <w:color w:val="C0504D" w:themeColor="accent2"/>
      <w:u w:val="single"/>
    </w:rPr>
  </w:style>
  <w:style w:type="character" w:styleId="af1">
    <w:name w:val="Intense Reference"/>
    <w:basedOn w:val="a0"/>
    <w:uiPriority w:val="32"/>
    <w:qFormat/>
    <w:rPr>
      <w:b/>
      <w:bCs/>
      <w:smallCaps/>
      <w:color w:val="C0504D" w:themeColor="accent2"/>
      <w:spacing w:val="5"/>
      <w:u w:val="single"/>
    </w:rPr>
  </w:style>
  <w:style w:type="character" w:styleId="af2">
    <w:name w:val="Book Title"/>
    <w:basedOn w:val="a0"/>
    <w:uiPriority w:val="33"/>
    <w:qFormat/>
    <w:rPr>
      <w:b/>
      <w:bCs/>
      <w:smallCaps/>
      <w:spacing w:val="5"/>
    </w:rPr>
  </w:style>
  <w:style w:type="paragraph" w:styleId="af3">
    <w:name w:val="TOC Heading"/>
    <w:basedOn w:val="1"/>
    <w:next w:val="a"/>
    <w:uiPriority w:val="39"/>
    <w:semiHidden/>
    <w:unhideWhenUsed/>
    <w:qFormat/>
  </w:style>
  <w:style w:type="paragraph" w:styleId="af4">
    <w:name w:val="Normal (Web)"/>
    <w:basedOn w:val="a"/>
    <w:uiPriority w:val="99"/>
    <w:unhideWhenUsed/>
    <w:pPr>
      <w:spacing w:before="100" w:after="100" w:line="240" w:lineRule="auto"/>
    </w:pPr>
    <w:rPr>
      <w:rFonts w:ascii="Times New Roman" w:eastAsia="Times New Roman" w:hAnsi="Times New Roman" w:cs="Times New Roman"/>
      <w:sz w:val="24"/>
      <w:szCs w:val="24"/>
      <w:lang w:val="ru-RU" w:eastAsia="ru-RU" w:bidi="ar-SA"/>
    </w:rPr>
  </w:style>
  <w:style w:type="character" w:styleId="af5">
    <w:name w:val="Hyperlink"/>
    <w:basedOn w:val="a0"/>
    <w:uiPriority w:val="99"/>
    <w:unhideWhenUsed/>
    <w:rPr>
      <w:color w:val="0000FF" w:themeColor="hyperlink"/>
      <w:u w:val="single"/>
    </w:rPr>
  </w:style>
  <w:style w:type="paragraph" w:styleId="af6">
    <w:name w:val="Balloon Text"/>
    <w:basedOn w:val="a"/>
    <w:link w:val="af7"/>
    <w:uiPriority w:val="99"/>
    <w:semiHidden/>
    <w:unhideWhenUsed/>
    <w:pPr>
      <w:spacing w:after="0" w:line="240" w:lineRule="auto"/>
    </w:pPr>
    <w:rPr>
      <w:rFonts w:ascii="Lucida Grande CY" w:hAnsi="Lucida Grande CY" w:cs="Lucida Grande CY"/>
      <w:sz w:val="18"/>
      <w:szCs w:val="18"/>
    </w:rPr>
  </w:style>
  <w:style w:type="character" w:customStyle="1" w:styleId="af7">
    <w:name w:val="Текст выноски Знак"/>
    <w:basedOn w:val="a0"/>
    <w:link w:val="af6"/>
    <w:uiPriority w:val="99"/>
    <w:semiHidden/>
    <w:rPr>
      <w:rFonts w:ascii="Lucida Grande CY" w:hAnsi="Lucida Grande CY" w:cs="Lucida Grande CY"/>
      <w:sz w:val="18"/>
      <w:szCs w:val="18"/>
    </w:r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4F81BD" w:themeColor="accent1"/>
    </w:rPr>
  </w:style>
  <w:style w:type="character" w:customStyle="1" w:styleId="Heading4Char">
    <w:name w:val="Heading 4 Char"/>
    <w:basedOn w:val="a0"/>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a0"/>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a0"/>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a0"/>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a0"/>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0"/>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a0"/>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a0"/>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basedOn w:val="a0"/>
    <w:uiPriority w:val="29"/>
    <w:rPr>
      <w:i/>
      <w:iCs/>
      <w:color w:val="000000" w:themeColor="text1"/>
    </w:rPr>
  </w:style>
  <w:style w:type="character" w:customStyle="1" w:styleId="IntenseQuoteChar">
    <w:name w:val="Intense Quote Char"/>
    <w:basedOn w:val="a0"/>
    <w:uiPriority w:val="30"/>
    <w:rPr>
      <w:b/>
      <w:bCs/>
      <w:i/>
      <w:iCs/>
      <w:color w:val="4F81BD" w:themeColor="accent1"/>
    </w:rPr>
  </w:style>
  <w:style w:type="paragraph" w:styleId="af8">
    <w:name w:val="footnote text"/>
    <w:basedOn w:val="a"/>
    <w:link w:val="af9"/>
    <w:uiPriority w:val="99"/>
    <w:semiHidden/>
    <w:unhideWhenUsed/>
    <w:pPr>
      <w:spacing w:after="0" w:line="240" w:lineRule="auto"/>
    </w:pPr>
    <w:rPr>
      <w:sz w:val="20"/>
      <w:szCs w:val="20"/>
    </w:rPr>
  </w:style>
  <w:style w:type="character" w:customStyle="1" w:styleId="af9">
    <w:name w:val="Текст сноски Знак"/>
    <w:basedOn w:val="a0"/>
    <w:link w:val="af8"/>
    <w:uiPriority w:val="99"/>
    <w:semiHidden/>
    <w:rPr>
      <w:sz w:val="20"/>
      <w:szCs w:val="20"/>
    </w:rPr>
  </w:style>
  <w:style w:type="character" w:styleId="afa">
    <w:name w:val="footnote reference"/>
    <w:basedOn w:val="a0"/>
    <w:uiPriority w:val="99"/>
    <w:semiHidden/>
    <w:unhideWhenUsed/>
    <w:rPr>
      <w:vertAlign w:val="superscript"/>
    </w:rPr>
  </w:style>
  <w:style w:type="paragraph" w:styleId="afb">
    <w:name w:val="endnote text"/>
    <w:basedOn w:val="a"/>
    <w:link w:val="afc"/>
    <w:uiPriority w:val="99"/>
    <w:semiHidden/>
    <w:unhideWhenUsed/>
    <w:pPr>
      <w:spacing w:after="0" w:line="240" w:lineRule="auto"/>
    </w:pPr>
    <w:rPr>
      <w:sz w:val="20"/>
      <w:szCs w:val="20"/>
    </w:rPr>
  </w:style>
  <w:style w:type="character" w:customStyle="1" w:styleId="afc">
    <w:name w:val="Текст концевой сноски Знак"/>
    <w:basedOn w:val="a0"/>
    <w:link w:val="afb"/>
    <w:uiPriority w:val="99"/>
    <w:semiHidden/>
    <w:rPr>
      <w:sz w:val="20"/>
      <w:szCs w:val="20"/>
    </w:rPr>
  </w:style>
  <w:style w:type="character" w:styleId="afd">
    <w:name w:val="endnote reference"/>
    <w:basedOn w:val="a0"/>
    <w:uiPriority w:val="99"/>
    <w:semiHidden/>
    <w:unhideWhenUsed/>
    <w:rPr>
      <w:vertAlign w:val="superscript"/>
    </w:rPr>
  </w:style>
  <w:style w:type="paragraph" w:styleId="afe">
    <w:name w:val="Plain Text"/>
    <w:basedOn w:val="a"/>
    <w:link w:val="aff"/>
    <w:uiPriority w:val="99"/>
    <w:semiHidden/>
    <w:unhideWhenUsed/>
    <w:pPr>
      <w:spacing w:after="0" w:line="240" w:lineRule="auto"/>
    </w:pPr>
    <w:rPr>
      <w:rFonts w:ascii="Courier New" w:hAnsi="Courier New" w:cs="Courier New"/>
      <w:sz w:val="21"/>
      <w:szCs w:val="21"/>
    </w:rPr>
  </w:style>
  <w:style w:type="character" w:customStyle="1" w:styleId="aff">
    <w:name w:val="Текст Знак"/>
    <w:basedOn w:val="a0"/>
    <w:link w:val="afe"/>
    <w:uiPriority w:val="99"/>
    <w:rPr>
      <w:rFonts w:ascii="Courier New" w:hAnsi="Courier New" w:cs="Courier New"/>
      <w:sz w:val="21"/>
      <w:szCs w:val="21"/>
    </w:rPr>
  </w:style>
  <w:style w:type="paragraph" w:styleId="aff0">
    <w:name w:val="header"/>
    <w:basedOn w:val="a"/>
    <w:link w:val="aff1"/>
    <w:uiPriority w:val="99"/>
    <w:unhideWhenUsed/>
    <w:pPr>
      <w:spacing w:after="0" w:line="240" w:lineRule="auto"/>
    </w:pPr>
  </w:style>
  <w:style w:type="character" w:customStyle="1" w:styleId="aff1">
    <w:name w:val="Верхний колонтитул Знак"/>
    <w:basedOn w:val="a0"/>
    <w:link w:val="aff0"/>
    <w:uiPriority w:val="99"/>
  </w:style>
  <w:style w:type="paragraph" w:styleId="aff2">
    <w:name w:val="footer"/>
    <w:basedOn w:val="a"/>
    <w:link w:val="aff3"/>
    <w:uiPriority w:val="99"/>
    <w:unhideWhenUsed/>
    <w:pPr>
      <w:spacing w:after="0" w:line="240" w:lineRule="auto"/>
    </w:pPr>
  </w:style>
  <w:style w:type="character" w:customStyle="1" w:styleId="aff3">
    <w:name w:val="Нижний колонтитул Знак"/>
    <w:basedOn w:val="a0"/>
    <w:link w:val="aff2"/>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77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t" typeface="新細明體"/>
        <a:font script="Jpan" typeface="ＭＳ Ｐゴシック"/>
      </a:majorFont>
      <a:minorFont>
        <a:latin typeface="맑은 고딕"/>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t" typeface="新細明體"/>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1854</Words>
  <Characters>10570</Characters>
  <Application>Microsoft Office Word</Application>
  <DocSecurity>0</DocSecurity>
  <Lines>88</Lines>
  <Paragraphs>24</Paragraphs>
  <MMClips>0</MMClip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Вероника Вероника</cp:lastModifiedBy>
  <cp:revision>17</cp:revision>
  <dcterms:created xsi:type="dcterms:W3CDTF">2020-07-30T05:31:00Z</dcterms:created>
  <dcterms:modified xsi:type="dcterms:W3CDTF">2024-11-19T05:58:00Z</dcterms:modified>
</cp:coreProperties>
</file>